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-cov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077" w:right="1020" w:bottom="1077" w:left="1020" w:header="720" w:footer="720" w:gutter="0"/>
          <w:cols w:space="720"/>
          <w:docGrid w:linePitch="360"/>
        </w:sectPr>
      </w:pPr>
    </w:p>
    <w:p>
      <w:pPr>
        <w:pStyle w:val="Title"/>
      </w:pPr>
      <w:r>
        <w:rPr>
          <w:b w:val="0"/>
          <w:i w:val="0"/>
        </w:rPr>
        <w:t>Pedoman Penggunaan STAR-PK</w:t>
      </w:r>
    </w:p>
    <w:p>
      <w:pPr>
        <w:pStyle w:val="Subtitle"/>
      </w:pPr>
      <w:r>
        <w:t>Panduan operasional • 25 Oktober 2026</w:t>
      </w:r>
    </w:p>
    <w:p>
      <w:pPr>
        <w:pStyle w:val="Heading1"/>
      </w:pPr>
      <w:r>
        <w:t>Isi pedoman</w:t>
      </w:r>
    </w:p>
    <w:p>
      <w:pPr>
        <w:pStyle w:val="BodyText"/>
      </w:pPr>
      <w:r>
        <w:t>1. Gambaran Umum</w:t>
      </w:r>
    </w:p>
    <w:p>
      <w:pPr>
        <w:pStyle w:val="BodyText"/>
      </w:pPr>
      <w:r>
        <w:t>2. Peran Pengguna</w:t>
      </w:r>
    </w:p>
    <w:p>
      <w:pPr>
        <w:pStyle w:val="BodyText"/>
      </w:pPr>
      <w:r>
        <w:t>3. Masuk dan Keluar</w:t>
      </w:r>
    </w:p>
    <w:p>
      <w:pPr>
        <w:pStyle w:val="BodyText"/>
      </w:pPr>
      <w:r>
        <w:t>4. Mengenal Tampilan</w:t>
      </w:r>
    </w:p>
    <w:p>
      <w:pPr>
        <w:pStyle w:val="BodyText"/>
      </w:pPr>
      <w:r>
        <w:t>5. Profil Saya (Password dan Tanda Tangan)</w:t>
      </w:r>
    </w:p>
    <w:p>
      <w:pPr>
        <w:pStyle w:val="BodyText"/>
      </w:pPr>
      <w:r>
        <w:t>6. Modul Registrasi</w:t>
      </w:r>
    </w:p>
    <w:p>
      <w:pPr>
        <w:pStyle w:val="BodyText"/>
      </w:pPr>
      <w:r>
        <w:t>7. Modul Penelitian Kemasyarakatan (Litmas)</w:t>
      </w:r>
    </w:p>
    <w:p>
      <w:pPr>
        <w:pStyle w:val="BodyText"/>
      </w:pPr>
      <w:r>
        <w:t>8. Modul Pendampingan</w:t>
      </w:r>
    </w:p>
    <w:p>
      <w:pPr>
        <w:pStyle w:val="BodyText"/>
      </w:pPr>
      <w:r>
        <w:t>9. Modul Pembimbingan</w:t>
      </w:r>
    </w:p>
    <w:p>
      <w:pPr>
        <w:pStyle w:val="BodyText"/>
      </w:pPr>
      <w:r>
        <w:t>10. Modul Pengawasan: Pelacakan Klien</w:t>
      </w:r>
    </w:p>
    <w:p>
      <w:pPr>
        <w:pStyle w:val="BodyText"/>
      </w:pPr>
      <w:r>
        <w:t>11. Ringkasan Eksekutif</w:t>
      </w:r>
    </w:p>
    <w:p>
      <w:pPr>
        <w:pStyle w:val="BodyText"/>
      </w:pPr>
      <w:r>
        <w:t>12. Akun Mitra Bapas dan Tombol Kembali</w:t>
      </w:r>
    </w:p>
    <w:p>
      <w:pPr>
        <w:pStyle w:val="BodyText"/>
      </w:pPr>
      <w:r>
        <w:t>13. Asesmen: Membuat Asesmen Baru</w:t>
      </w:r>
    </w:p>
    <w:p>
      <w:pPr>
        <w:pStyle w:val="BodyText"/>
      </w:pPr>
      <w:r>
        <w:t>14. Asesmen: Melihat, Mencari, dan Mengedit Data</w:t>
      </w:r>
    </w:p>
    <w:p>
      <w:pPr>
        <w:pStyle w:val="BodyText"/>
      </w:pPr>
      <w:r>
        <w:t>15. Asesmen: Cetak dan Pratinjau PDF</w:t>
      </w:r>
    </w:p>
    <w:p>
      <w:pPr>
        <w:pStyle w:val="BodyText"/>
      </w:pPr>
      <w:r>
        <w:t>16. Fitur Kepala Bapas</w:t>
      </w:r>
    </w:p>
    <w:p>
      <w:pPr>
        <w:pStyle w:val="BodyText"/>
      </w:pPr>
      <w:r>
        <w:t>17. Asesmen: Dashboard Eksekutif, Laporan, dan Ekspor</w:t>
      </w:r>
    </w:p>
    <w:p>
      <w:pPr>
        <w:pStyle w:val="BodyText"/>
      </w:pPr>
      <w:r>
        <w:t>18. Menu Administrasi (Kanwil dan Ditjen)</w:t>
      </w:r>
    </w:p>
    <w:p>
      <w:pPr>
        <w:pStyle w:val="BodyText"/>
      </w:pPr>
      <w:r>
        <w:t>Pencetakan Kartu dan Laporan Klien</w:t>
      </w:r>
    </w:p>
    <w:p>
      <w:pPr>
        <w:pStyle w:val="BodyText"/>
      </w:pPr>
      <w:r>
        <w:t>19. Pertanyaan Umum</w:t>
      </w:r>
    </w:p>
    <w:p>
      <w:pPr>
        <w:pStyle w:val="BodyText"/>
      </w:pPr>
      <w:r>
        <w:t>20. Tips</w:t>
      </w:r>
    </w:p>
    <w:p>
      <w:pPr>
        <w:pStyle w:val="BodyText"/>
      </w:pPr>
      <w:r>
        <w:t>21. Backup Data Offline</w:t>
      </w:r>
    </w:p>
    <w:p>
      <w:pPr>
        <w:pStyle w:val="BodyText"/>
      </w:pPr>
      <w:r>
        <w:t>22. Super Admin dan Utilitas Menu</w:t>
      </w:r>
    </w:p>
    <w:p>
      <w:pPr>
        <w:pStyle w:val="BodyText"/>
      </w:pPr>
      <w:r>
        <w:t>23. Integrasi Registrasi, Permintaan, dan Laporan Litmas</w:t>
      </w:r>
    </w:p>
    <w:p>
      <w:pPr>
        <w:pStyle w:val="BodyText"/>
      </w:pPr>
      <w:r>
        <w:t>24. Pengelolaan presensi oleh Super Admin</w:t>
      </w:r>
    </w:p>
    <w:p>
      <w:r>
        <w:rPr>
          <w:b w:val="0"/>
          <w:i w:val="0"/>
        </w:rPr>
      </w:r>
      <w:r>
        <w:rPr>
          <w:b/>
          <w:i w:val="0"/>
        </w:rPr>
        <w:t>Sistem Asesmen, Registrasi, dan Pembimbingan Klien Pemasyarakatan</w:t>
      </w:r>
      <w:r>
        <w:rPr>
          <w:b w:val="0"/>
          <w:i w:val="0"/>
        </w:rPr>
        <w:t xml:space="preserve"> — Kementerian Imigrasi dan Pemasyarakatan</w:t>
      </w:r>
    </w:p>
    <w:p>
      <w:r>
        <w:rPr>
          <w:b w:val="0"/>
          <w:i/>
        </w:rPr>
        <w:t>Diperbarui: 25 Oktober 2026</w:t>
      </w:r>
    </w:p>
    <w:p>
      <w:r>
        <w:rPr>
          <w:b w:val="0"/>
          <w:i w:val="0"/>
        </w:rPr>
        <w:t>Pedoman ini tersedia dalam PDF dan Microsoft Word yang dapat diedit.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Tangkapan layar menggunakan data contoh dan dapat berasal dari versi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sebelumnya; nama tombol dan langkah pada teks mengikuti pembaruan terbaru.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Menu yang terlihat ditentukan oleh tingkat akun, kebijakan Super Admin,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dan status penguncian aplikasi.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1. Gambaran Umum</w:t>
      </w:r>
    </w:p>
    <w:p>
      <w:r>
        <w:rPr>
          <w:b w:val="0"/>
          <w:i w:val="0"/>
        </w:rPr>
        <w:t>STAR-PK adalah aplikasi web untuk mengelola data dan layanan klien Balai Pemasyarakatan (Bapas): registrasi klien, penelitian kemasyarakatan (Litmas), pendampingan, pembimbingan, pengawasan, serta asesmen rehabilitasi dan reedukasi. Aplikasi dibuka lewat peramban (Chrome, Edge, Firefox, Safari) di komputer maupun ponsel.</w:t>
      </w:r>
    </w:p>
    <w:p>
      <w:r>
        <w:rPr>
          <w:b w:val="0"/>
          <w:i w:val="0"/>
        </w:rPr>
        <w:t>Urutan menu di sidebar: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</w:trPr>
        <w:tc>
          <w:tcPr>
            <w:tcW w:type="dxa" w:w="3289"/>
          </w:tcPr>
          <w:p>
            <w:r>
              <w:rPr>
                <w:b/>
                <w:i w:val="0"/>
                <w:sz w:val="18"/>
              </w:rPr>
              <w:t>No</w:t>
            </w:r>
          </w:p>
        </w:tc>
        <w:tc>
          <w:tcPr>
            <w:tcW w:type="dxa" w:w="3289"/>
          </w:tcPr>
          <w:p>
            <w:r>
              <w:rPr>
                <w:b/>
                <w:i w:val="0"/>
                <w:sz w:val="18"/>
              </w:rPr>
              <w:t>Menu</w:t>
            </w:r>
          </w:p>
        </w:tc>
        <w:tc>
          <w:tcPr>
            <w:tcW w:type="dxa" w:w="3289"/>
          </w:tcPr>
          <w:p>
            <w:r>
              <w:rPr>
                <w:b/>
                <w:i w:val="0"/>
                <w:sz w:val="18"/>
              </w:rPr>
              <w:t>Isi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Registrasi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Data Klien dan Profil Klien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Penelitian Kemasyarakatan (Litmas)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Daftar Litmas, Litmas Baru, Rekap Permintaan Litmas, Dashboard Litmas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Pendampingan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Laporan Pendampingan klien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Pembimbingan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Laporan Perkembangan Bimbingan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Pengawasan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Pelacakan Klien (peta)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Asesmen Rehabilitasi &amp; Reedukasi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Data Asesmen, Asesmen Baru, Dashboard Eksekutif asesmen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Ringkasan Eksekutif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Ringkasan data seluruh modul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Administrasi</w:t>
            </w:r>
            <w:r>
              <w:rPr>
                <w:b w:val="0"/>
                <w:i w:val="0"/>
                <w:sz w:val="18"/>
              </w:rPr>
              <w:t xml:space="preserve"> dan </w:t>
            </w:r>
            <w:r>
              <w:rPr>
                <w:b/>
                <w:i w:val="0"/>
                <w:sz w:val="18"/>
              </w:rPr>
              <w:t>Profil Saya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8"/>
              </w:rPr>
              <w:t>Kelola wilayah, UPT, user; password dan tanda tangan</w:t>
            </w:r>
          </w:p>
        </w:tc>
      </w:tr>
    </w:tbl>
    <w:p>
      <w:r>
        <w:rPr>
          <w:b w:val="0"/>
          <w:i w:val="0"/>
        </w:rPr>
        <w:t>Menu yang tampil mengikuti hak akses masing-masing pengguna. Modul Sidang TPP belum aktif.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2. Peran Pengguna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Tingkat</w:t>
            </w:r>
          </w:p>
        </w:tc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Hak utama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UPT</w:t>
            </w:r>
            <w:r>
              <w:rPr>
                <w:b w:val="0"/>
                <w:i w:val="0"/>
                <w:sz w:val="18"/>
              </w:rPr>
              <w:t xml:space="preserve"> (Bapas/Lapas/Rutan/LPKA)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Mengisi laporan dan data untuk UPT sendiri. Kepala Bapas mendapat fitur tambahan.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Kanwil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Memantau data seluruh UPT di wilayahnya. Tidak menginput data baru.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Super Admin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Otoritas tertinggi; mengelola akun termasuk Super Admin lain, CRUD Administrasi, kebijakan menu/API per level, dan CRUD presensi di Pelacakan Klien. Penguncian data tetap berlaku.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Admin Ditjen (</w:t>
            </w:r>
            <w:r>
              <w:rPr>
                <w:rFonts w:ascii="Courier New" w:hAnsi="Courier New"/>
                <w:b/>
                <w:i w:val="0"/>
                <w:sz w:val="18"/>
              </w:rPr>
              <w:t>admin.ditjen</w:t>
            </w:r>
            <w:r>
              <w:rPr>
                <w:b/>
                <w:i w:val="0"/>
                <w:sz w:val="18"/>
              </w:rPr>
              <w:t>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CRUD Administrasi nasional sesuai kebijakan menu Super Admin; tidak dapat mengelola Super Admin atau mengubah kebijakan menu.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Ditjen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Memantau seluruh data nasional; tidak melakukan CRUD Administrasi.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</w:r>
            <w:r>
              <w:rPr>
                <w:b/>
                <w:i w:val="0"/>
                <w:sz w:val="18"/>
              </w:rPr>
              <w:t>Mitra Bapas</w:t>
            </w:r>
            <w:r>
              <w:rPr>
                <w:b w:val="0"/>
                <w:i w:val="0"/>
                <w:sz w:val="18"/>
              </w:rPr>
              <w:t xml:space="preserve"> (Babinkamtibmas, Babinsa, kelurahan, dsb.)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Melihat Pelacakan Klien di wilayah kewenangan dan membuat Laporan Perkembangan Bimbingan. Cakupan wilayah, provinsi, atau nasional ditentukan admin.</w:t>
            </w:r>
          </w:p>
        </w:tc>
      </w:tr>
    </w:tbl>
    <w:p>
      <w:r>
        <w:rPr>
          <w:b w:val="0"/>
          <w:i w:val="0"/>
        </w:rPr>
        <w:t xml:space="preserve">Satu pengguna dapat memiliki lebih dari satu </w:t>
      </w:r>
      <w:r>
        <w:rPr>
          <w:b/>
          <w:i w:val="0"/>
        </w:rPr>
        <w:t>status penandatangan</w:t>
      </w:r>
      <w:r>
        <w:rPr>
          <w:b w:val="0"/>
          <w:i w:val="0"/>
        </w:rPr>
        <w:t xml:space="preserve"> asesmen: </w:t>
      </w:r>
      <w:r>
        <w:rPr>
          <w:b/>
          <w:i w:val="0"/>
        </w:rPr>
        <w:t>Asesor</w:t>
      </w:r>
      <w:r>
        <w:rPr>
          <w:b w:val="0"/>
          <w:i w:val="0"/>
        </w:rPr>
        <w:t xml:space="preserve">, </w:t>
      </w:r>
      <w:r>
        <w:rPr>
          <w:b/>
          <w:i w:val="0"/>
        </w:rPr>
        <w:t>Wali</w:t>
      </w:r>
      <w:r>
        <w:rPr>
          <w:b w:val="0"/>
          <w:i w:val="0"/>
        </w:rPr>
        <w:t xml:space="preserve">, </w:t>
      </w:r>
      <w:r>
        <w:rPr>
          <w:b/>
          <w:i w:val="0"/>
        </w:rPr>
        <w:t>Tenaga Kesehatan</w:t>
      </w:r>
      <w:r>
        <w:rPr>
          <w:b w:val="0"/>
          <w:i w:val="0"/>
        </w:rPr>
        <w:t>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3. Masuk dan Keluar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6668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logi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66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27"/>
      </w:pPr>
      <w:r>
        <w:t xml:space="preserve">1. </w:t>
      </w:r>
      <w:r>
        <w:rPr>
          <w:b w:val="0"/>
          <w:i w:val="0"/>
        </w:rPr>
        <w:t>Buka alamat aplikasi (</w:t>
      </w:r>
      <w:r>
        <w:rPr>
          <w:rFonts w:ascii="Courier New" w:hAnsi="Courier New"/>
          <w:b w:val="0"/>
          <w:i w:val="0"/>
        </w:rPr>
        <w:t>https://star-pk.id</w:t>
      </w:r>
      <w:r>
        <w:rPr>
          <w:b w:val="0"/>
          <w:i w:val="0"/>
        </w:rPr>
        <w:t>).</w:t>
      </w:r>
    </w:p>
    <w:p>
      <w:pPr>
        <w:ind w:left="227"/>
      </w:pPr>
      <w:r>
        <w:t xml:space="preserve">2. </w:t>
      </w:r>
      <w:r>
        <w:rPr>
          <w:b w:val="0"/>
          <w:i w:val="0"/>
        </w:rPr>
        <w:t xml:space="preserve">Isi </w:t>
      </w:r>
      <w:r>
        <w:rPr>
          <w:b/>
          <w:i w:val="0"/>
        </w:rPr>
        <w:t>Username</w:t>
      </w:r>
      <w:r>
        <w:rPr>
          <w:b w:val="0"/>
          <w:i w:val="0"/>
        </w:rPr>
        <w:t xml:space="preserve"> dan </w:t>
      </w:r>
      <w:r>
        <w:rPr>
          <w:b/>
          <w:i w:val="0"/>
        </w:rPr>
        <w:t>Password</w:t>
      </w:r>
      <w:r>
        <w:rPr>
          <w:b w:val="0"/>
          <w:i w:val="0"/>
        </w:rPr>
        <w:t xml:space="preserve">, lalu klik </w:t>
      </w:r>
      <w:r>
        <w:rPr>
          <w:b/>
          <w:i w:val="0"/>
        </w:rPr>
        <w:t>Login</w:t>
      </w:r>
      <w:r>
        <w:rPr>
          <w:b w:val="0"/>
          <w:i w:val="0"/>
        </w:rPr>
        <w:t>. Gunakan kredensial yang diberikan admin dan segera ganti password awal; hubungi admin bila lupa. Jangan membagikan password atau menggunakan NIP sebagai password permanen.</w:t>
      </w:r>
    </w:p>
    <w:p>
      <w:pPr>
        <w:ind w:left="227"/>
      </w:pPr>
      <w:r>
        <w:t xml:space="preserve">3. </w:t>
      </w:r>
      <w:r>
        <w:rPr>
          <w:b w:val="0"/>
          <w:i w:val="0"/>
        </w:rPr>
        <w:t xml:space="preserve">Untuk keluar, klik </w:t>
      </w:r>
      <w:r>
        <w:rPr>
          <w:b/>
          <w:i w:val="0"/>
        </w:rPr>
        <w:t>Keluar</w:t>
      </w:r>
      <w:r>
        <w:rPr>
          <w:b w:val="0"/>
          <w:i w:val="0"/>
        </w:rPr>
        <w:t xml:space="preserve"> di pojok kanan atas.</w:t>
      </w:r>
    </w:p>
    <w:p>
      <w:r>
        <w:rPr>
          <w:b w:val="0"/>
          <w:i w:val="0"/>
        </w:rPr>
        <w:t>Sesi login berlaku sekitar 12 jam. Setelah itu login ulang.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4. Mengenal Tampilan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Sidebar (kiri)</w:t>
      </w:r>
      <w:r>
        <w:rPr>
          <w:b w:val="0"/>
          <w:i w:val="0"/>
        </w:rPr>
        <w:t>: menu. Di ponsel, buka dengan tombol Menu di bar atas.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Bar atas</w:t>
      </w:r>
      <w:r>
        <w:rPr>
          <w:b w:val="0"/>
          <w:i w:val="0"/>
        </w:rPr>
        <w:t xml:space="preserve">: nama pengguna dan </w:t>
      </w:r>
      <w:r>
        <w:rPr>
          <w:b/>
          <w:i w:val="0"/>
        </w:rPr>
        <w:t>Keluar</w:t>
      </w:r>
      <w:r>
        <w:rPr>
          <w:b w:val="0"/>
          <w:i w:val="0"/>
        </w:rPr>
        <w:t>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Laman</w:t>
      </w:r>
      <w:r>
        <w:rPr>
          <w:b w:val="0"/>
          <w:i w:val="0"/>
        </w:rPr>
        <w:t>: halaman awal dengan sapaan dan pintasan ke seluruh modul.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>Menu yang tampil mengikuti hak akses Anda.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5. Profil Saya (Password dan Tanda Tangan)</w:t>
      </w:r>
    </w:p>
    <w:p>
      <w:r>
        <w:rPr>
          <w:b w:val="0"/>
          <w:i w:val="0"/>
        </w:rPr>
        <w:t xml:space="preserve">Buka menu </w:t>
      </w:r>
      <w:r>
        <w:rPr>
          <w:b/>
          <w:i w:val="0"/>
        </w:rPr>
        <w:t>Profil Saya</w:t>
      </w:r>
      <w:r>
        <w:rPr>
          <w:b w:val="0"/>
          <w:i w:val="0"/>
        </w:rPr>
        <w:t xml:space="preserve"> di sidebar. Halaman ini berisi dua bagian: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Ubah Password</w:t>
      </w:r>
      <w:r>
        <w:rPr>
          <w:b w:val="0"/>
          <w:i w:val="0"/>
        </w:rPr>
        <w:t xml:space="preserve">: isi password lama, password baru (minimal 6 karakter), lalu ulangi password baru dan klik </w:t>
      </w:r>
      <w:r>
        <w:rPr>
          <w:b/>
          <w:i w:val="0"/>
        </w:rPr>
        <w:t>Simpan Password</w:t>
      </w:r>
      <w:r>
        <w:rPr>
          <w:b w:val="0"/>
          <w:i w:val="0"/>
        </w:rPr>
        <w:t>. Disarankan segera mengganti password awal.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Tanda Tangan Saya</w:t>
      </w:r>
      <w:r>
        <w:rPr>
          <w:b w:val="0"/>
          <w:i w:val="0"/>
        </w:rPr>
        <w:t xml:space="preserve">: unggah gambar tanda tangan (PNG/JPG), lalu klik </w:t>
      </w:r>
      <w:r>
        <w:rPr>
          <w:b/>
          <w:i w:val="0"/>
        </w:rPr>
        <w:t>Simpan Tanda Tangan</w:t>
      </w:r>
      <w:r>
        <w:rPr>
          <w:b w:val="0"/>
          <w:i w:val="0"/>
        </w:rPr>
        <w:t>. Tanda tangan ini otomatis muncul di bagian pengesahan PDF hasil asesmen.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6. Modul Registrasi</w:t>
      </w:r>
    </w:p>
    <w:p>
      <w:r>
        <w:rPr>
          <w:b w:val="0"/>
          <w:i w:val="0"/>
        </w:rPr>
        <w:t xml:space="preserve">Menu: </w:t>
      </w:r>
      <w:r>
        <w:rPr>
          <w:b/>
          <w:i w:val="0"/>
        </w:rPr>
        <w:t>Registrasi → Data Klien / Profil Klien</w:t>
      </w:r>
      <w:r>
        <w:rPr>
          <w:b w:val="0"/>
          <w:i w:val="0"/>
        </w:rPr>
        <w:t>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Data Klien</w:t>
      </w:r>
      <w:r>
        <w:rPr>
          <w:b w:val="0"/>
          <w:i w:val="0"/>
        </w:rPr>
        <w:t xml:space="preserve">: daftar klien dengan pencarian dan filter (UPT, daerah, jenis integrasi, status, dan lainnya). Tombol </w:t>
      </w:r>
      <w:r>
        <w:rPr>
          <w:b/>
          <w:i w:val="0"/>
        </w:rPr>
        <w:t>+ Tambah Klien</w:t>
      </w:r>
      <w:r>
        <w:rPr>
          <w:b w:val="0"/>
          <w:i w:val="0"/>
        </w:rPr>
        <w:t xml:space="preserve"> (user UPT) membuka formulir identitas, kontak, perkara, dan data pembimbingan.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Isian penting: </w:t>
      </w:r>
      <w:r>
        <w:rPr>
          <w:b/>
          <w:i w:val="0"/>
        </w:rPr>
        <w:t>No Register</w:t>
      </w:r>
      <w:r>
        <w:rPr>
          <w:b w:val="0"/>
          <w:i w:val="0"/>
        </w:rPr>
        <w:t xml:space="preserve">, </w:t>
      </w:r>
      <w:r>
        <w:rPr>
          <w:b/>
          <w:i w:val="0"/>
        </w:rPr>
        <w:t>Tanggal Mulai Bimbingan</w:t>
      </w:r>
      <w:r>
        <w:rPr>
          <w:b w:val="0"/>
          <w:i w:val="0"/>
        </w:rPr>
        <w:t xml:space="preserve"> dan </w:t>
      </w:r>
      <w:r>
        <w:rPr>
          <w:b/>
          <w:i w:val="0"/>
        </w:rPr>
        <w:t>Tanggal Selesai Bimbingan</w:t>
      </w:r>
      <w:r>
        <w:rPr>
          <w:b w:val="0"/>
          <w:i w:val="0"/>
        </w:rPr>
        <w:t xml:space="preserve"> (bisa berbeda dari tanggal ekspirasi pidana), </w:t>
      </w:r>
      <w:r>
        <w:rPr>
          <w:b/>
          <w:i w:val="0"/>
        </w:rPr>
        <w:t>PK Pembimbing</w:t>
      </w:r>
      <w:r>
        <w:rPr>
          <w:b w:val="0"/>
          <w:i w:val="0"/>
        </w:rPr>
        <w:t xml:space="preserve">, serta </w:t>
      </w:r>
      <w:r>
        <w:rPr>
          <w:b/>
          <w:i w:val="0"/>
        </w:rPr>
        <w:t>No HP</w:t>
      </w:r>
      <w:r>
        <w:rPr>
          <w:b w:val="0"/>
          <w:i w:val="0"/>
        </w:rPr>
        <w:t xml:space="preserve"> untuk pelacakan.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Profil Klien</w:t>
      </w:r>
      <w:r>
        <w:rPr>
          <w:b w:val="0"/>
          <w:i w:val="0"/>
        </w:rPr>
        <w:t>: tampilan lengkap satu klien (foto, identitas, kontak, perkara, pembimbingan).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>Data Registrasi menjadi sumber identitas pada laporan Litmas, Pendampingan, dan Pembimbingan.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Tempat Lahir</w:t>
      </w:r>
      <w:r>
        <w:rPr>
          <w:b w:val="0"/>
          <w:i w:val="0"/>
        </w:rPr>
        <w:t xml:space="preserve"> berada sebelum </w:t>
      </w:r>
      <w:r>
        <w:rPr>
          <w:b/>
          <w:i w:val="0"/>
        </w:rPr>
        <w:t>Tanggal Lahir</w:t>
      </w:r>
      <w:r>
        <w:rPr>
          <w:b w:val="0"/>
          <w:i w:val="0"/>
        </w:rPr>
        <w:t xml:space="preserve"> dan memakai data kartu bimbingan yang sama.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>Klien dapat masuk karena serah terima untuk bimbingan atau karena permintaan Litmas tanpa serah terima. Nomor register Bapas tetap wajib; status dan masa bimbingan diisi sesuai kondisi sebenarnya.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Gunakan </w:t>
      </w:r>
      <w:r>
        <w:rPr>
          <w:b/>
          <w:i w:val="0"/>
        </w:rPr>
        <w:t>Simpan &amp; Buat Permintaan Litmas</w:t>
      </w:r>
      <w:r>
        <w:rPr>
          <w:b w:val="0"/>
          <w:i w:val="0"/>
        </w:rPr>
        <w:t xml:space="preserve"> untuk menyimpan identitas lalu langsung mengisi formulir permintaan dengan klien sudah terpilih. Untuk klien lama, klik </w:t>
      </w:r>
      <w:r>
        <w:rPr>
          <w:b/>
          <w:i w:val="0"/>
        </w:rPr>
        <w:t>Permintaan Litmas</w:t>
      </w:r>
      <w:r>
        <w:rPr>
          <w:b w:val="0"/>
          <w:i w:val="0"/>
        </w:rPr>
        <w:t xml:space="preserve"> pada daftar. Kedua formulir disimpan terpisah; lihat bagian 23.</w:t>
      </w:r>
    </w:p>
    <w:p>
      <w:r>
        <w:rPr>
          <w:b w:val="0"/>
          <w:i w:val="0"/>
        </w:rPr>
        <w:t xml:space="preserve">Pada formulir Tambah/Ubah Klien, </w:t>
      </w:r>
      <w:r>
        <w:rPr>
          <w:b/>
          <w:i w:val="0"/>
        </w:rPr>
        <w:t>Potret Langsung</w:t>
      </w:r>
      <w:r>
        <w:rPr>
          <w:b w:val="0"/>
          <w:i w:val="0"/>
        </w:rPr>
        <w:t xml:space="preserve"> membuka kamera bawaan atau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webcam dengan izin browser (HTTPS atau localhost). Posisikan wajah di tengah,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klik </w:t>
      </w:r>
      <w:r>
        <w:rPr>
          <w:b/>
          <w:i w:val="0"/>
        </w:rPr>
        <w:t>Ambil Foto</w:t>
      </w:r>
      <w:r>
        <w:rPr>
          <w:b w:val="0"/>
          <w:i w:val="0"/>
        </w:rPr>
        <w:t xml:space="preserve">, lalu periksa foto pada formulir. </w:t>
      </w:r>
      <w:r>
        <w:rPr>
          <w:b/>
          <w:i w:val="0"/>
        </w:rPr>
        <w:t>Ganti Kamera</w:t>
      </w:r>
      <w:r>
        <w:rPr>
          <w:b w:val="0"/>
          <w:i w:val="0"/>
        </w:rPr>
        <w:t xml:space="preserve"> meminta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kamera depan/belakang jika perangkat mendukungnya. Foto dipotong tengah rasio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3:4 menjadi JPEG 300×400, sama seperti </w:t>
      </w:r>
      <w:r>
        <w:rPr>
          <w:b/>
          <w:i w:val="0"/>
        </w:rPr>
        <w:t>Pilih Foto</w:t>
      </w:r>
      <w:r>
        <w:rPr>
          <w:b w:val="0"/>
          <w:i w:val="0"/>
        </w:rPr>
        <w:t>, dan baru disimpan ke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database saat formulir </w:t>
      </w:r>
      <w:r>
        <w:rPr>
          <w:b/>
          <w:i w:val="0"/>
        </w:rPr>
        <w:t>Simpan</w:t>
      </w:r>
      <w:r>
        <w:rPr>
          <w:b w:val="0"/>
          <w:i w:val="0"/>
        </w:rPr>
        <w:t xml:space="preserve"> berhasil. Memotret ulang mengganti foto pada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formulir; menutup kamera tanpa memotret tidak mengubah foto. Kamera berhenti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setelah memotret, menutup formulir, atau meninggalkan halaman. Jika akses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ditolak/kamera sedang digunakan, periksa izin kamera atau gunakan </w:t>
      </w:r>
      <w:r>
        <w:rPr>
          <w:b/>
          <w:i w:val="0"/>
        </w:rPr>
        <w:t>Pilih Foto</w:t>
      </w:r>
      <w:r>
        <w:rPr>
          <w:b w:val="0"/>
          <w:i w:val="0"/>
        </w:rPr>
        <w:t>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registras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7. Modul Penelitian Kemasyarakatan (Litmas)</w:t>
      </w:r>
    </w:p>
    <w:p>
      <w:r>
        <w:rPr>
          <w:b w:val="0"/>
          <w:i w:val="0"/>
        </w:rPr>
        <w:t xml:space="preserve">Menu: </w:t>
      </w:r>
      <w:r>
        <w:rPr>
          <w:b/>
          <w:i w:val="0"/>
        </w:rPr>
        <w:t>Penelitian Kemasyarakatan (Litmas)</w:t>
      </w:r>
      <w:r>
        <w:rPr>
          <w:b w:val="0"/>
          <w:i w:val="0"/>
        </w:rPr>
        <w:t>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Daftar Litmas / Litmas Baru</w:t>
      </w:r>
      <w:r>
        <w:rPr>
          <w:b w:val="0"/>
          <w:i w:val="0"/>
        </w:rPr>
        <w:t>: membuat dan mengelola laporan Litmas dengan riwayat perubahan.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Rekap Permintaan Litmas</w:t>
      </w:r>
      <w:r>
        <w:rPr>
          <w:b w:val="0"/>
          <w:i w:val="0"/>
        </w:rPr>
        <w:t xml:space="preserve">: mencatat permintaan Litmas dari Polres, Kejaksaan Negeri, Pengadilan Negeri, Lapas, Rutan, dan LPKA. Klik </w:t>
      </w:r>
      <w:r>
        <w:rPr>
          <w:b/>
          <w:i w:val="0"/>
        </w:rPr>
        <w:t>+ Permintaan Baru</w:t>
      </w:r>
      <w:r>
        <w:rPr>
          <w:b w:val="0"/>
          <w:i w:val="0"/>
        </w:rPr>
        <w:t xml:space="preserve">, isi data surat, tanggal diterima, dan pemohon. Target penyelesaian </w:t>
      </w:r>
      <w:r>
        <w:rPr>
          <w:b/>
          <w:i w:val="0"/>
        </w:rPr>
        <w:t>7 hari</w:t>
      </w:r>
      <w:r>
        <w:rPr>
          <w:b w:val="0"/>
          <w:i w:val="0"/>
        </w:rPr>
        <w:t xml:space="preserve"> sejak permintaan diterima. Tersedia filter status (selesai, belum selesai, terlambat) dan bulan.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Dashboard Litmas</w:t>
      </w:r>
      <w:r>
        <w:rPr>
          <w:b w:val="0"/>
          <w:i w:val="0"/>
        </w:rPr>
        <w:t>: ringkasan eksekutif jumlah permintaan, penyelesaian, keterlambatan, dan asal pemohon.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Pada permintaan yang selesai, isi </w:t>
      </w:r>
      <w:r>
        <w:rPr>
          <w:b/>
          <w:i w:val="0"/>
        </w:rPr>
        <w:t>Tanggal Selesai</w:t>
      </w:r>
      <w:r>
        <w:rPr>
          <w:b w:val="0"/>
          <w:i w:val="0"/>
        </w:rPr>
        <w:t>; status dan lama pengerjaan dihitung otomatis.</w:t>
      </w:r>
    </w:p>
    <w:p>
      <w:pPr>
        <w:pStyle w:val="Heading2"/>
      </w:pPr>
      <w:r>
        <w:rPr>
          <w:b w:val="0"/>
          <w:i w:val="0"/>
        </w:rPr>
        <w:t>Impor surat permintaan Litmas dari PDF</w:t>
      </w:r>
    </w:p>
    <w:p>
      <w:r>
        <w:rPr>
          <w:b w:val="0"/>
          <w:i w:val="0"/>
        </w:rPr>
        <w:t xml:space="preserve">Di </w:t>
      </w:r>
      <w:r>
        <w:rPr>
          <w:b/>
          <w:i w:val="0"/>
        </w:rPr>
        <w:t>Rekap Permintaan Litmas</w:t>
      </w:r>
      <w:r>
        <w:rPr>
          <w:b w:val="0"/>
          <w:i w:val="0"/>
        </w:rPr>
        <w:t xml:space="preserve">, pengelola UPT dapat memilih </w:t>
      </w:r>
      <w:r>
        <w:rPr>
          <w:b/>
          <w:i w:val="0"/>
        </w:rPr>
        <w:t>Impor Surat PDF</w:t>
      </w:r>
      <w:r>
        <w:rPr>
          <w:b w:val="0"/>
          <w:i w:val="0"/>
        </w:rPr>
        <w:t>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Surat dari Kepolisian, Kejaksaan, Pengadilan, Lapas, Rutan, LPKA, dan Bapas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dapat dibaca sebagai PDF teks maupun hasil pindai/foto yang disimpan sebagai PDF.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Pembacaan PDF dan OCR Bahasa Indonesia/Inggris berlangsung di browser, tanpa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mengunggah isi surat ke layanan OCR eksternal. Hanya data formulir yang telah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dikonfirmasi dikirim ke API; PDF asli tidak diarsipkan oleh fitur ini.</w:t>
      </w:r>
    </w:p>
    <w:p>
      <w:pPr>
        <w:ind w:left="227"/>
      </w:pPr>
      <w:r>
        <w:t xml:space="preserve">1. </w:t>
      </w:r>
      <w:r>
        <w:rPr>
          <w:b w:val="0"/>
          <w:i w:val="0"/>
        </w:rPr>
        <w:t xml:space="preserve">Pilih PDF (maksimal </w:t>
      </w:r>
      <w:r>
        <w:rPr>
          <w:b/>
          <w:i w:val="0"/>
        </w:rPr>
        <w:t>20 MB, 20 halaman, 50 klien</w:t>
      </w:r>
      <w:r>
        <w:rPr>
          <w:b w:val="0"/>
          <w:i w:val="0"/>
        </w:rPr>
        <w:t xml:space="preserve">) lalu klik </w:t>
      </w:r>
      <w:r>
        <w:rPr>
          <w:b/>
          <w:i w:val="0"/>
        </w:rPr>
        <w:t>Baca PDF</w:t>
      </w:r>
      <w:r>
        <w:rPr>
          <w:b w:val="0"/>
          <w:i w:val="0"/>
        </w:rPr>
        <w:t>.</w:t>
      </w:r>
    </w:p>
    <w:p>
      <w:pPr>
        <w:ind w:left="227"/>
      </w:pPr>
      <w:r>
        <w:t xml:space="preserve">2. </w:t>
      </w:r>
      <w:r>
        <w:rPr>
          <w:b w:val="0"/>
          <w:i w:val="0"/>
        </w:rPr>
        <w:t>Halaman tanpa cukup teks otomatis diproses dengan OCR. Bila lapisan teks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rusak atau hanya sebagian isi terbaca, centang </w:t>
      </w:r>
      <w:r>
        <w:rPr>
          <w:b/>
          <w:i w:val="0"/>
        </w:rPr>
        <w:t>Gunakan OCR pada semua</w:t>
      </w:r>
      <w:r>
        <w:rPr>
          <w:b/>
          <w:i w:val="0"/>
        </w:rPr>
        <w:t xml:space="preserve"> </w:t>
      </w:r>
      <w:r>
        <w:rPr>
          <w:b/>
          <w:i w:val="0"/>
        </w:rPr>
        <w:t>halaman</w:t>
      </w:r>
      <w:r>
        <w:rPr>
          <w:b w:val="0"/>
          <w:i w:val="0"/>
        </w:rPr>
        <w:t>, lalu baca ulang. PDF berpassword harus dibuka proteksinya dahulu.</w:t>
      </w:r>
    </w:p>
    <w:p>
      <w:pPr>
        <w:ind w:left="227"/>
      </w:pPr>
      <w:r>
        <w:t xml:space="preserve">3. </w:t>
      </w:r>
      <w:r>
        <w:rPr>
          <w:b w:val="0"/>
          <w:i w:val="0"/>
        </w:rPr>
        <w:t>Cocokkan instansi, nomor/tanggal surat, nama dan jumlah klien dengan surat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beserta lampiran asli. Hasil OCR dapat salah, terutama tabel, tulisan tangan,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cap, dan pindai buram; format surat antarinstansi tidak selalu dikenali.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Tambahkan/hapus baris atau perbaiki data secara manual. Teks hasil pembacaan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juga dapat diperbaiki lalu digunakan untuk mengisi ulang formulir.</w:t>
      </w:r>
    </w:p>
    <w:p>
      <w:pPr>
        <w:ind w:left="227"/>
      </w:pPr>
      <w:r>
        <w:t xml:space="preserve">4. </w:t>
      </w:r>
      <w:r>
        <w:rPr>
          <w:b w:val="0"/>
          <w:i w:val="0"/>
        </w:rPr>
        <w:t xml:space="preserve">Isi </w:t>
      </w:r>
      <w:r>
        <w:rPr>
          <w:b/>
          <w:i w:val="0"/>
        </w:rPr>
        <w:t>tanggal diterima TU yang sebenarnya</w:t>
      </w:r>
      <w:r>
        <w:rPr>
          <w:b w:val="0"/>
          <w:i w:val="0"/>
        </w:rPr>
        <w:t xml:space="preserve"> (tidak disamakan otomatis dengan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tanggal surat/tanggal impor), serta tanggal registrasi, distribusi, dan PK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bila sudah diketahui. Jenis Litmas dapat berbeda untuk setiap klien.</w:t>
      </w:r>
    </w:p>
    <w:p>
      <w:pPr>
        <w:ind w:left="227"/>
      </w:pPr>
      <w:r>
        <w:t xml:space="preserve">5. </w:t>
      </w:r>
      <w:r>
        <w:rPr>
          <w:b w:val="0"/>
          <w:i w:val="0"/>
        </w:rPr>
        <w:t xml:space="preserve">Centang konfirmasi pemeriksaan, lalu </w:t>
      </w:r>
      <w:r>
        <w:rPr>
          <w:b/>
          <w:i w:val="0"/>
        </w:rPr>
        <w:t>Simpan permintaan baru</w:t>
      </w:r>
      <w:r>
        <w:rPr>
          <w:b w:val="0"/>
          <w:i w:val="0"/>
        </w:rPr>
        <w:t>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Seluruh baris diperiksa sebelum satu penyimpanan batch. Status awal </w:t>
      </w:r>
      <w:r>
        <w:rPr>
          <w:b/>
          <w:i w:val="0"/>
        </w:rPr>
        <w:t>PROSES</w:t>
      </w:r>
      <w:r>
        <w:rPr>
          <w:b w:val="0"/>
          <w:i w:val="0"/>
        </w:rPr>
        <w:t>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Data langsung masuk rekap/dashboard dan penghitungan target 7 hari yang sama.</w:t>
      </w:r>
    </w:p>
    <w:p>
      <w:r>
        <w:rPr>
          <w:b w:val="0"/>
          <w:i w:val="0"/>
        </w:rPr>
        <w:t>Duplikat berdasarkan kombinasi nomor surat, tanggal surat, nama klien, dan nomor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register dilewati dengan pemberitahuan jumlah, tanpa mengubah data lama.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Ejaan/identitas yang berbeda tetap harus diperiksa petugas. Saat koneksi terputus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setelah menekan simpan, coba lagi dengan data yang sama; identitas impor stabil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mencegah penyimpanan ulang menggandakan data. Impor tidak membuat otomatis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registrasi klien atau laporan Litmas. Akses mengikuti kewenangan UPT dan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penguncian aplikasi; Kanwil, Ditjen, dan Mitra tidak dapat mengimpor.</w:t>
      </w:r>
    </w:p>
    <w:p>
      <w:r>
        <w:rPr>
          <w:b w:val="0"/>
          <w:i w:val="0"/>
        </w:rPr>
      </w:r>
      <w:r>
        <w:rPr>
          <w:b/>
          <w:i w:val="0"/>
        </w:rPr>
        <w:t>Pembaruan deployment:</w:t>
      </w:r>
      <w:r>
        <w:rPr>
          <w:b w:val="0"/>
          <w:i w:val="0"/>
        </w:rPr>
        <w:t xml:space="preserve"> tidak memerlukan migrasi SQL tambahan. Deploy ulang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Edge Function </w:t>
      </w:r>
      <w:r>
        <w:rPr>
          <w:rFonts w:ascii="Courier New" w:hAnsi="Courier New"/>
          <w:b w:val="0"/>
          <w:i w:val="0"/>
        </w:rPr>
        <w:t>api</w:t>
      </w:r>
      <w:r>
        <w:rPr>
          <w:b w:val="0"/>
          <w:i w:val="0"/>
        </w:rPr>
        <w:t xml:space="preserve">, lalu jalankan </w:t>
      </w:r>
      <w:r>
        <w:rPr>
          <w:rFonts w:ascii="Courier New" w:hAnsi="Courier New"/>
          <w:b w:val="0"/>
          <w:i w:val="0"/>
        </w:rPr>
        <w:t>cd web &amp;&amp; npm ci &amp;&amp; npm run build</w:t>
      </w:r>
      <w:r>
        <w:rPr>
          <w:b w:val="0"/>
          <w:i w:val="0"/>
        </w:rPr>
        <w:t xml:space="preserve"> dan unggah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</w:r>
      <w:r>
        <w:rPr>
          <w:b/>
          <w:i w:val="0"/>
        </w:rPr>
        <w:t>seluruh isi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web/dist/</w:t>
      </w:r>
      <w:r>
        <w:rPr>
          <w:b w:val="0"/>
          <w:i w:val="0"/>
        </w:rPr>
        <w:t xml:space="preserve">, termasuk </w:t>
      </w:r>
      <w:r>
        <w:rPr>
          <w:rFonts w:ascii="Courier New" w:hAnsi="Courier New"/>
          <w:b w:val="0"/>
          <w:i w:val="0"/>
        </w:rPr>
        <w:t>impor-permintaan.js</w:t>
      </w:r>
      <w:r>
        <w:rPr>
          <w:b w:val="0"/>
          <w:i w:val="0"/>
        </w:rPr>
        <w:t xml:space="preserve"> serta direktori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pdf-import-vendor/</w:t>
      </w:r>
      <w:r>
        <w:rPr>
          <w:b w:val="0"/>
          <w:i w:val="0"/>
        </w:rPr>
        <w:t>. Direktori tersebut berisi pembaca PDF, worker OCR, WASM,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font, dan model bahasa lokal; jangan hanya mengunggah berkas HTML/JS utama.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Gunakan HTTPS atau localhost agar API kriptografi browser tersedia.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litmas-reka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litmas-dash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8. Modul Pendampingan</w:t>
      </w:r>
    </w:p>
    <w:p>
      <w:r>
        <w:rPr>
          <w:b w:val="0"/>
          <w:i w:val="0"/>
        </w:rPr>
        <w:t xml:space="preserve">Menu: </w:t>
      </w:r>
      <w:r>
        <w:rPr>
          <w:b/>
          <w:i w:val="0"/>
        </w:rPr>
        <w:t>Pendampingan → Laporan Pendampingan / Laporan Pendampingan Baru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Dibuat oleh user UPT (Pembimbing Kemasyarakatan) untuk klien di UPT-nya.</w:t>
      </w:r>
    </w:p>
    <w:p>
      <w:pPr>
        <w:ind w:left="227"/>
      </w:pPr>
      <w:r>
        <w:t xml:space="preserve">1. </w:t>
      </w:r>
      <w:r>
        <w:rPr>
          <w:b w:val="0"/>
          <w:i w:val="0"/>
        </w:rPr>
        <w:t xml:space="preserve">Klik </w:t>
      </w:r>
      <w:r>
        <w:rPr>
          <w:b/>
          <w:i w:val="0"/>
        </w:rPr>
        <w:t>+ Laporan Baru</w:t>
      </w:r>
      <w:r>
        <w:rPr>
          <w:b w:val="0"/>
          <w:i w:val="0"/>
        </w:rPr>
        <w:t xml:space="preserve">, lalu pilih </w:t>
      </w:r>
      <w:r>
        <w:rPr>
          <w:b/>
          <w:i w:val="0"/>
        </w:rPr>
        <w:t>klien</w:t>
      </w:r>
      <w:r>
        <w:rPr>
          <w:b w:val="0"/>
          <w:i w:val="0"/>
        </w:rPr>
        <w:t xml:space="preserve"> dari Registrasi (nama, nomor register, alamat, dan tindak pidana terisi otomatis pada cetakan).</w:t>
      </w:r>
    </w:p>
    <w:p>
      <w:pPr>
        <w:ind w:left="227"/>
      </w:pPr>
      <w:r>
        <w:t xml:space="preserve">2. </w:t>
      </w:r>
      <w:r>
        <w:rPr>
          <w:b w:val="0"/>
          <w:i w:val="0"/>
        </w:rPr>
        <w:t xml:space="preserve">Isi </w:t>
      </w:r>
      <w:r>
        <w:rPr>
          <w:b/>
          <w:i w:val="0"/>
        </w:rPr>
        <w:t>Tempat lahir</w:t>
      </w:r>
      <w:r>
        <w:rPr>
          <w:b w:val="0"/>
          <w:i w:val="0"/>
        </w:rPr>
        <w:t xml:space="preserve">, </w:t>
      </w:r>
      <w:r>
        <w:rPr>
          <w:b/>
          <w:i w:val="0"/>
        </w:rPr>
        <w:t>Tanggal pendampingan</w:t>
      </w:r>
      <w:r>
        <w:rPr>
          <w:b w:val="0"/>
          <w:i w:val="0"/>
        </w:rPr>
        <w:t xml:space="preserve"> (hari terisi otomatis), </w:t>
      </w:r>
      <w:r>
        <w:rPr>
          <w:b/>
          <w:i w:val="0"/>
        </w:rPr>
        <w:t>Tempat pendampingan</w:t>
      </w:r>
      <w:r>
        <w:rPr>
          <w:b w:val="0"/>
          <w:i w:val="0"/>
        </w:rPr>
        <w:t xml:space="preserve">, </w:t>
      </w:r>
      <w:r>
        <w:rPr>
          <w:b/>
          <w:i w:val="0"/>
        </w:rPr>
        <w:t>Tahap pendampingan</w:t>
      </w:r>
      <w:r>
        <w:rPr>
          <w:b w:val="0"/>
          <w:i w:val="0"/>
        </w:rPr>
        <w:t xml:space="preserve"> (mis. pemeriksaan pada tahap awal di Kepolisian), dan </w:t>
      </w:r>
      <w:r>
        <w:rPr>
          <w:b/>
          <w:i w:val="0"/>
        </w:rPr>
        <w:t>Hasil pendampingan</w:t>
      </w:r>
      <w:r>
        <w:rPr>
          <w:b w:val="0"/>
          <w:i w:val="0"/>
        </w:rPr>
        <w:t>.</w:t>
      </w:r>
    </w:p>
    <w:p>
      <w:pPr>
        <w:ind w:left="227"/>
      </w:pPr>
      <w:r>
        <w:t xml:space="preserve">3. </w:t>
      </w:r>
      <w:r>
        <w:rPr>
          <w:b w:val="0"/>
          <w:i w:val="0"/>
        </w:rPr>
        <w:t xml:space="preserve">Isi tempat dan tanggal penandatanganan, lalu </w:t>
      </w:r>
      <w:r>
        <w:rPr>
          <w:b/>
          <w:i w:val="0"/>
        </w:rPr>
        <w:t>Simpan</w:t>
      </w:r>
      <w:r>
        <w:rPr>
          <w:b w:val="0"/>
          <w:i w:val="0"/>
        </w:rPr>
        <w:t>.</w:t>
      </w:r>
    </w:p>
    <w:p>
      <w:pPr>
        <w:ind w:left="227"/>
      </w:pPr>
      <w:r>
        <w:t xml:space="preserve">4. </w:t>
      </w:r>
      <w:r>
        <w:rPr>
          <w:b w:val="0"/>
          <w:i w:val="0"/>
        </w:rPr>
        <w:t xml:space="preserve">Klik </w:t>
      </w:r>
      <w:r>
        <w:rPr>
          <w:b/>
          <w:i w:val="0"/>
        </w:rPr>
        <w:t>Cetak Laporan</w:t>
      </w:r>
      <w:r>
        <w:rPr>
          <w:b w:val="0"/>
          <w:i w:val="0"/>
        </w:rPr>
        <w:t xml:space="preserve"> untuk laporan dengan kop surat UPT dan tanda tangan Pembimbing Kemasyarakatan pembuat laporan.</w:t>
      </w:r>
    </w:p>
    <w:p>
      <w:r>
        <w:rPr>
          <w:b w:val="0"/>
          <w:i w:val="0"/>
        </w:rPr>
        <w:t>Pembuat dapat mengubah dan menghapus laporannya. Kepala Bapas dapat mengubah laporan di UPT-nya.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pendampingan-for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9. Modul Pembimbingan</w:t>
      </w:r>
    </w:p>
    <w:p>
      <w:r>
        <w:rPr>
          <w:b w:val="0"/>
          <w:i w:val="0"/>
        </w:rPr>
        <w:t xml:space="preserve">Menu: </w:t>
      </w:r>
      <w:r>
        <w:rPr>
          <w:b/>
          <w:i w:val="0"/>
        </w:rPr>
        <w:t>Pembimbingan → Perkembangan Bimbingan / Laporan Bimbingan Baru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Dapat dibuat oleh Pembimbing Kemasyarakatan, serta Babinkamtibmas dan Babinsa (Mitra tingkat wilayah).</w:t>
      </w:r>
    </w:p>
    <w:p>
      <w:pPr>
        <w:ind w:left="227"/>
      </w:pPr>
      <w:r>
        <w:t xml:space="preserve">1. </w:t>
      </w:r>
      <w:r>
        <w:rPr>
          <w:b w:val="0"/>
          <w:i w:val="0"/>
        </w:rPr>
        <w:t xml:space="preserve">Klik </w:t>
      </w:r>
      <w:r>
        <w:rPr>
          <w:b/>
          <w:i w:val="0"/>
        </w:rPr>
        <w:t>+ Laporan Baru</w:t>
      </w:r>
      <w:r>
        <w:rPr>
          <w:b w:val="0"/>
          <w:i w:val="0"/>
        </w:rPr>
        <w:t xml:space="preserve"> dan pilih klien.</w:t>
      </w:r>
    </w:p>
    <w:p>
      <w:pPr>
        <w:ind w:left="227"/>
      </w:pPr>
      <w:r>
        <w:t xml:space="preserve">2. </w:t>
      </w:r>
      <w:r>
        <w:rPr>
          <w:b w:val="0"/>
          <w:i w:val="0"/>
        </w:rPr>
        <w:t xml:space="preserve">Pilih </w:t>
      </w:r>
      <w:r>
        <w:rPr>
          <w:b/>
          <w:i w:val="0"/>
        </w:rPr>
        <w:t>jenis bimbingan</w:t>
      </w:r>
      <w:r>
        <w:rPr>
          <w:b w:val="0"/>
          <w:i w:val="0"/>
        </w:rPr>
        <w:t xml:space="preserve">, </w:t>
      </w:r>
      <w:r>
        <w:rPr>
          <w:b/>
          <w:i w:val="0"/>
        </w:rPr>
        <w:t>laporan ke</w:t>
      </w:r>
      <w:r>
        <w:rPr>
          <w:b w:val="0"/>
          <w:i w:val="0"/>
        </w:rPr>
        <w:t xml:space="preserve">, </w:t>
      </w:r>
      <w:r>
        <w:rPr>
          <w:b/>
          <w:i w:val="0"/>
        </w:rPr>
        <w:t>bulan</w:t>
      </w:r>
      <w:r>
        <w:rPr>
          <w:b w:val="0"/>
          <w:i w:val="0"/>
        </w:rPr>
        <w:t xml:space="preserve">, dan </w:t>
      </w:r>
      <w:r>
        <w:rPr>
          <w:b/>
          <w:i w:val="0"/>
        </w:rPr>
        <w:t>tahun</w:t>
      </w:r>
      <w:r>
        <w:rPr>
          <w:b w:val="0"/>
          <w:i w:val="0"/>
        </w:rPr>
        <w:t>.</w:t>
      </w:r>
    </w:p>
    <w:p>
      <w:pPr>
        <w:ind w:left="227"/>
      </w:pPr>
      <w:r>
        <w:t xml:space="preserve">3. </w:t>
      </w:r>
      <w:r>
        <w:rPr>
          <w:b w:val="0"/>
          <w:i w:val="0"/>
        </w:rPr>
        <w:t>Isi data tambahan identitas, keadaan klien dan lingkungan, perilaku, evaluasi, dan saran Pembimbing Kemasyarakatan.</w:t>
      </w:r>
    </w:p>
    <w:p>
      <w:pPr>
        <w:ind w:left="227"/>
      </w:pPr>
      <w:r>
        <w:t xml:space="preserve">4. </w:t>
      </w:r>
      <w:r>
        <w:rPr>
          <w:b w:val="0"/>
          <w:i w:val="0"/>
        </w:rPr>
      </w:r>
      <w:r>
        <w:rPr>
          <w:b/>
          <w:i w:val="0"/>
        </w:rPr>
        <w:t>Simpan</w:t>
      </w:r>
      <w:r>
        <w:rPr>
          <w:b w:val="0"/>
          <w:i w:val="0"/>
        </w:rPr>
        <w:t xml:space="preserve">, lalu </w:t>
      </w:r>
      <w:r>
        <w:rPr>
          <w:b/>
          <w:i w:val="0"/>
        </w:rPr>
        <w:t>Cetak Laporan</w:t>
      </w:r>
      <w:r>
        <w:rPr>
          <w:b w:val="0"/>
          <w:i w:val="0"/>
        </w:rPr>
        <w:t>. Kop surat memakai profil UPT klien; penandatangan adalah pembuat laporan (kiri-kanan simetris) dan Kepala Bapas.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bimbingan-form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10. Modul Pengawasan: Pelacakan Klien</w:t>
      </w:r>
    </w:p>
    <w:p>
      <w:r>
        <w:rPr>
          <w:b w:val="0"/>
          <w:i w:val="0"/>
        </w:rPr>
        <w:t xml:space="preserve">Menu: </w:t>
      </w:r>
      <w:r>
        <w:rPr>
          <w:b/>
          <w:i w:val="0"/>
        </w:rPr>
        <w:t>Pengawasan → Pelacakan Klien</w:t>
      </w:r>
      <w:r>
        <w:rPr>
          <w:b w:val="0"/>
          <w:i w:val="0"/>
        </w:rPr>
        <w:t>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Peta menampilkan klien berdasarkan </w:t>
      </w:r>
      <w:r>
        <w:rPr>
          <w:b/>
          <w:i w:val="0"/>
        </w:rPr>
        <w:t>Lokasi terakhir melapor</w:t>
      </w:r>
      <w:r>
        <w:rPr>
          <w:b w:val="0"/>
          <w:i w:val="0"/>
        </w:rPr>
        <w:t xml:space="preserve"> atau </w:t>
      </w:r>
      <w:r>
        <w:rPr>
          <w:b/>
          <w:i w:val="0"/>
        </w:rPr>
        <w:t>Koordinat alamat registrasi</w:t>
      </w:r>
      <w:r>
        <w:rPr>
          <w:b w:val="0"/>
          <w:i w:val="0"/>
        </w:rPr>
        <w:t xml:space="preserve"> (pilih modenya di atas peta). Titik berdekatan dikelompokkan; perbesar peta untuk melihat titik sebenarnya.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>Warna titik: hijau dalam wilayah izin, merah di luar wilayah, abu-abu tanpa batas wilayah, oranye alamat registrasi.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Klik titik</w:t>
      </w:r>
      <w:r>
        <w:rPr>
          <w:b w:val="0"/>
          <w:i w:val="0"/>
        </w:rPr>
        <w:t xml:space="preserve"> untuk membuka balon tips berisi foto, nama, nomor register, No HP, perkara, masa bimbingan, alamat, nama PK, tautan Google Maps, dan link </w:t>
      </w:r>
      <w:r>
        <w:rPr>
          <w:b/>
          <w:i w:val="0"/>
        </w:rPr>
        <w:t>Detail</w:t>
      </w:r>
      <w:r>
        <w:rPr>
          <w:b w:val="0"/>
          <w:i w:val="0"/>
        </w:rPr>
        <w:t xml:space="preserve">. Link </w:t>
      </w:r>
      <w:r>
        <w:rPr>
          <w:b/>
          <w:i w:val="0"/>
        </w:rPr>
        <w:t>Detail</w:t>
      </w:r>
      <w:r>
        <w:rPr>
          <w:b w:val="0"/>
          <w:i w:val="0"/>
        </w:rPr>
        <w:t xml:space="preserve"> membuka panel detail klien beserta riwayat presensi.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Salin tautan presensi klien</w:t>
      </w:r>
      <w:r>
        <w:rPr>
          <w:b w:val="0"/>
          <w:i w:val="0"/>
        </w:rPr>
        <w:t xml:space="preserve"> membagikan halaman presensi yang dipakai klien untuk melapor. Data presensi wajib lapor juga dapat diimpor tanpa koordinat dan tampil di riwayat.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Filter dapat dipakai untuk mempersempit klien; tombol </w:t>
      </w:r>
      <w:r>
        <w:rPr>
          <w:b/>
          <w:i w:val="0"/>
        </w:rPr>
        <w:t>Reset</w:t>
      </w:r>
      <w:r>
        <w:rPr>
          <w:b w:val="0"/>
          <w:i w:val="0"/>
        </w:rPr>
        <w:t xml:space="preserve"> mengosongkan filter.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Khusus </w:t>
      </w:r>
      <w:r>
        <w:rPr>
          <w:b/>
          <w:i w:val="0"/>
        </w:rPr>
        <w:t>Super Admin</w:t>
      </w:r>
      <w:r>
        <w:rPr>
          <w:b w:val="0"/>
          <w:i w:val="0"/>
        </w:rPr>
        <w:t xml:space="preserve">, bagian </w:t>
      </w:r>
      <w:r>
        <w:rPr>
          <w:b/>
          <w:i w:val="0"/>
        </w:rPr>
        <w:t>Riwayat presensi</w:t>
      </w:r>
      <w:r>
        <w:rPr>
          <w:b w:val="0"/>
          <w:i w:val="0"/>
        </w:rPr>
        <w:t xml:space="preserve"> pada Detail menyediakan </w:t>
      </w:r>
      <w:r>
        <w:rPr>
          <w:b/>
          <w:i w:val="0"/>
        </w:rPr>
        <w:t>Tambah presensi</w:t>
      </w:r>
      <w:r>
        <w:rPr>
          <w:b w:val="0"/>
          <w:i w:val="0"/>
        </w:rPr>
        <w:t xml:space="preserve">, </w:t>
      </w:r>
      <w:r>
        <w:rPr>
          <w:b/>
          <w:i w:val="0"/>
        </w:rPr>
        <w:t>Ubah</w:t>
      </w:r>
      <w:r>
        <w:rPr>
          <w:b w:val="0"/>
          <w:i w:val="0"/>
        </w:rPr>
        <w:t xml:space="preserve">, dan </w:t>
      </w:r>
      <w:r>
        <w:rPr>
          <w:b/>
          <w:i w:val="0"/>
        </w:rPr>
        <w:t>Hapus</w:t>
      </w:r>
      <w:r>
        <w:rPr>
          <w:b w:val="0"/>
          <w:i w:val="0"/>
        </w:rPr>
        <w:t>, termasuk saat fullscreen. Lihat bagian 24 untuk ketentuan pencatatan manual dan penguncian.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pelacakan-pet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-pelacakan-bal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11. Ringkasan Eksekutif</w:t>
      </w:r>
    </w:p>
    <w:p>
      <w:r>
        <w:rPr>
          <w:b w:val="0"/>
          <w:i w:val="0"/>
        </w:rPr>
        <w:t xml:space="preserve">Menu: </w:t>
      </w:r>
      <w:r>
        <w:rPr>
          <w:b/>
          <w:i w:val="0"/>
        </w:rPr>
        <w:t>Ringkasan Eksekutif</w:t>
      </w:r>
      <w:r>
        <w:rPr>
          <w:b w:val="0"/>
          <w:i w:val="0"/>
        </w:rPr>
        <w:t xml:space="preserve"> (tidak tersedia untuk Mitra).</w:t>
      </w:r>
    </w:p>
    <w:p>
      <w:r>
        <w:rPr>
          <w:b w:val="0"/>
          <w:i w:val="0"/>
        </w:rPr>
        <w:t>Menampilkan kartu dan grafik ringkasan dari seluruh modul: jumlah klien dan klien yang masa bimbingannya segera berakhir atau terlewat, Litmas selesai/proses/terlambat, asesmen, pendampingan, perkembangan bimbingan, serta klien yang sudah dan belum lapor dalam 30 hari. Cakupan data mengikuti tingkat pengguna (UPT, Kanwil, atau Ditjen).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ringkasa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12. Akun Mitra Bapas dan Tombol Kembali</w:t>
      </w:r>
    </w:p>
    <w:p>
      <w:r>
        <w:rPr>
          <w:b w:val="0"/>
          <w:i w:val="0"/>
        </w:rPr>
        <w:t>Panah kiri (←) di samping ikon menu (Menu) pada bar atas membawa Anda ke halaman yang dibuka sebelumnya.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mitra-laman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mitra-pelacakan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mitra-balo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94366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-mitra-bimbingan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94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13. Asesmen: Membuat Asesmen Baru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66684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form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66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66684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b-rekap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66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27"/>
      </w:pPr>
      <w:r>
        <w:t xml:space="preserve">1. </w:t>
      </w:r>
      <w:r>
        <w:rPr>
          <w:b w:val="0"/>
          <w:i w:val="0"/>
        </w:rPr>
      </w:r>
      <w:r>
        <w:rPr>
          <w:b/>
          <w:i w:val="0"/>
        </w:rPr>
        <w:t>B.0 Identitas Narapidana</w:t>
      </w:r>
      <w:r>
        <w:rPr>
          <w:b w:val="0"/>
          <w:i w:val="0"/>
        </w:rPr>
        <w:t xml:space="preserve">: isi nama, nomor register, dan data lainnya. Pilih </w:t>
      </w:r>
      <w:r>
        <w:rPr>
          <w:b/>
          <w:i w:val="0"/>
        </w:rPr>
        <w:t>UPT/Kanwil</w:t>
      </w:r>
      <w:r>
        <w:rPr>
          <w:b w:val="0"/>
          <w:i w:val="0"/>
        </w:rPr>
        <w:t xml:space="preserve"> dari dropdown (UPT sendiri atau UPT dalam wilayah kerja Bapas Anda).</w:t>
      </w:r>
    </w:p>
    <w:p>
      <w:pPr>
        <w:ind w:left="227"/>
      </w:pPr>
      <w:r>
        <w:t xml:space="preserve">2. </w:t>
      </w:r>
      <w:r>
        <w:rPr>
          <w:b w:val="0"/>
          <w:i w:val="0"/>
        </w:rPr>
      </w:r>
      <w:r>
        <w:rPr>
          <w:b/>
          <w:i w:val="0"/>
        </w:rPr>
        <w:t>Modul 0</w:t>
      </w:r>
      <w:r>
        <w:rPr>
          <w:b w:val="0"/>
          <w:i w:val="0"/>
        </w:rPr>
        <w:t>: Skrinning Administratif.</w:t>
      </w:r>
    </w:p>
    <w:p>
      <w:pPr>
        <w:ind w:left="227"/>
      </w:pPr>
      <w:r>
        <w:t xml:space="preserve">3. </w:t>
      </w:r>
      <w:r>
        <w:rPr>
          <w:b w:val="0"/>
          <w:i w:val="0"/>
        </w:rPr>
      </w:r>
      <w:r>
        <w:rPr>
          <w:b/>
          <w:i w:val="0"/>
        </w:rPr>
        <w:t>Modul 1</w:t>
      </w:r>
      <w:r>
        <w:rPr>
          <w:b w:val="0"/>
          <w:i w:val="0"/>
        </w:rPr>
        <w:t>: Data dokumen, wawancara, daftar 11 gejala, dan kesimpulan.</w:t>
      </w:r>
    </w:p>
    <w:p>
      <w:pPr>
        <w:ind w:left="227"/>
      </w:pPr>
      <w:r>
        <w:t xml:space="preserve">4. </w:t>
      </w:r>
      <w:r>
        <w:rPr>
          <w:b w:val="0"/>
          <w:i w:val="0"/>
        </w:rPr>
      </w:r>
      <w:r>
        <w:rPr>
          <w:b/>
          <w:i w:val="0"/>
        </w:rPr>
        <w:t>Modul 2</w:t>
      </w:r>
      <w:r>
        <w:rPr>
          <w:b w:val="0"/>
          <w:i w:val="0"/>
        </w:rPr>
        <w:t>: Fisik dan medis.</w:t>
      </w:r>
    </w:p>
    <w:p>
      <w:pPr>
        <w:ind w:left="227"/>
      </w:pPr>
      <w:r>
        <w:t xml:space="preserve">5. </w:t>
      </w:r>
      <w:r>
        <w:rPr>
          <w:b w:val="0"/>
          <w:i w:val="0"/>
        </w:rPr>
      </w:r>
      <w:r>
        <w:rPr>
          <w:b/>
          <w:i w:val="0"/>
        </w:rPr>
        <w:t>Modul 3</w:t>
      </w:r>
      <w:r>
        <w:rPr>
          <w:b w:val="0"/>
          <w:i w:val="0"/>
        </w:rPr>
        <w:t>: Risiko dan stabilitas.</w:t>
      </w:r>
    </w:p>
    <w:p>
      <w:pPr>
        <w:ind w:left="227"/>
      </w:pPr>
      <w:r>
        <w:t xml:space="preserve">6. </w:t>
      </w:r>
      <w:r>
        <w:rPr>
          <w:b w:val="0"/>
          <w:i w:val="0"/>
        </w:rPr>
      </w:r>
      <w:r>
        <w:rPr>
          <w:b/>
          <w:i w:val="0"/>
        </w:rPr>
        <w:t>Modul 4</w:t>
      </w:r>
      <w:r>
        <w:rPr>
          <w:b w:val="0"/>
          <w:i w:val="0"/>
        </w:rPr>
        <w:t>: Minat dan bakat (4A), motivasi dan kesiapan berubah (4B), sikap dan fisik (4C/4D).</w:t>
      </w:r>
    </w:p>
    <w:p>
      <w:pPr>
        <w:ind w:left="227"/>
      </w:pPr>
      <w:r>
        <w:t xml:space="preserve">7. </w:t>
      </w:r>
      <w:r>
        <w:rPr>
          <w:b w:val="0"/>
          <w:i w:val="0"/>
        </w:rPr>
      </w:r>
      <w:r>
        <w:rPr>
          <w:b/>
          <w:i w:val="0"/>
        </w:rPr>
        <w:t>Rekap</w:t>
      </w:r>
      <w:r>
        <w:rPr>
          <w:b w:val="0"/>
          <w:i w:val="0"/>
        </w:rPr>
        <w:t xml:space="preserve">: periksa skor total dan kategori, lalu pilih </w:t>
      </w:r>
      <w:r>
        <w:rPr>
          <w:b/>
          <w:i w:val="0"/>
        </w:rPr>
        <w:t>Asesor, Wali, dan Tenaga Kesehatan</w:t>
      </w:r>
      <w:r>
        <w:rPr>
          <w:b w:val="0"/>
          <w:i w:val="0"/>
        </w:rPr>
        <w:t xml:space="preserve"> penandatangan.</w:t>
      </w:r>
    </w:p>
    <w:p>
      <w:pPr>
        <w:ind w:left="227"/>
      </w:pPr>
      <w:r>
        <w:t xml:space="preserve">8. </w:t>
      </w:r>
      <w:r>
        <w:rPr>
          <w:b w:val="0"/>
          <w:i w:val="0"/>
        </w:rPr>
        <w:t xml:space="preserve">Klik </w:t>
      </w:r>
      <w:r>
        <w:rPr>
          <w:b/>
          <w:i w:val="0"/>
        </w:rPr>
        <w:t>Simpan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Catatan: UPT/Kanwil tidak dapat diubah setelah data disimpan.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14. Asesmen: Melihat, Mencari, dan Mengedit Data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66684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data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66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Cari</w:t>
      </w:r>
      <w:r>
        <w:rPr>
          <w:b w:val="0"/>
          <w:i w:val="0"/>
        </w:rPr>
        <w:t xml:space="preserve"> berdasarkan nama, nomor register, atau asesor.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Filter</w:t>
      </w:r>
      <w:r>
        <w:rPr>
          <w:b w:val="0"/>
          <w:i w:val="0"/>
        </w:rPr>
        <w:t xml:space="preserve">: asesor, Kanwil (khusus Ditjen), UPT, kategori, dan status edit. Klik </w:t>
      </w:r>
      <w:r>
        <w:rPr>
          <w:b/>
          <w:i w:val="0"/>
        </w:rPr>
        <w:t>Reset filter</w:t>
      </w:r>
      <w:r>
        <w:rPr>
          <w:b w:val="0"/>
          <w:i w:val="0"/>
        </w:rPr>
        <w:t xml:space="preserve"> untuk mengosongkan.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Urutkan</w:t>
      </w:r>
      <w:r>
        <w:rPr>
          <w:b w:val="0"/>
          <w:i w:val="0"/>
        </w:rPr>
        <w:t xml:space="preserve"> dengan klik judul kolom.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Badge </w:t>
      </w:r>
      <w:r>
        <w:rPr>
          <w:b/>
          <w:i w:val="0"/>
        </w:rPr>
        <w:t>baru</w:t>
      </w:r>
      <w:r>
        <w:rPr>
          <w:b w:val="0"/>
          <w:i w:val="0"/>
        </w:rPr>
        <w:t xml:space="preserve"> menandai data yang baru diinput atau diedit.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Tombol </w:t>
      </w:r>
      <w:r>
        <w:rPr>
          <w:b/>
          <w:i w:val="0"/>
        </w:rPr>
        <w:t>Edit</w:t>
      </w:r>
      <w:r>
        <w:rPr>
          <w:b w:val="0"/>
          <w:i w:val="0"/>
        </w:rPr>
        <w:t xml:space="preserve"> muncul hanya bila Anda berhak mengedit data tersebut.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15. Asesmen: Cetak dan Pratinjau PDF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66684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pdf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66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 xml:space="preserve">Bagian pengesahan menampilkan tanda tangan: </w:t>
      </w:r>
      <w:r>
        <w:rPr>
          <w:b/>
          <w:i w:val="0"/>
        </w:rPr>
        <w:t>Wali di kiri, Tenaga Kesehatan di tengah, Asesor di kanan</w:t>
      </w:r>
      <w:r>
        <w:rPr>
          <w:b w:val="0"/>
          <w:i w:val="0"/>
        </w:rPr>
        <w:t>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16. Fitur Kepala Bapas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66684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batch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66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999" cy="366684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wilayah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66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</w:r>
      <w:r>
        <w:rPr>
          <w:b/>
          <w:i w:val="0"/>
        </w:rPr>
        <w:t>Generate PDF massal (1 data = 1 file PDF)</w:t>
      </w:r>
      <w:r>
        <w:rPr>
          <w:b w:val="0"/>
          <w:i w:val="0"/>
        </w:rPr>
      </w:r>
    </w:p>
    <w:p>
      <w:pPr>
        <w:ind w:left="227"/>
      </w:pPr>
      <w:r>
        <w:t xml:space="preserve">1. </w:t>
      </w:r>
      <w:r>
        <w:rPr>
          <w:b w:val="0"/>
          <w:i w:val="0"/>
        </w:rPr>
        <w:t xml:space="preserve">Pilih </w:t>
      </w:r>
      <w:r>
        <w:rPr>
          <w:b/>
          <w:i w:val="0"/>
        </w:rPr>
        <w:t>Tanggal awal</w:t>
      </w:r>
      <w:r>
        <w:rPr>
          <w:b w:val="0"/>
          <w:i w:val="0"/>
        </w:rPr>
        <w:t xml:space="preserve"> dan </w:t>
      </w:r>
      <w:r>
        <w:rPr>
          <w:b/>
          <w:i w:val="0"/>
        </w:rPr>
        <w:t>Tanggal akhir</w:t>
      </w:r>
      <w:r>
        <w:rPr>
          <w:b w:val="0"/>
          <w:i w:val="0"/>
        </w:rPr>
        <w:t xml:space="preserve"> asesmen. Rentang maksimal </w:t>
      </w:r>
      <w:r>
        <w:rPr>
          <w:b/>
          <w:i w:val="0"/>
        </w:rPr>
        <w:t>1 bulan</w:t>
      </w:r>
      <w:r>
        <w:rPr>
          <w:b w:val="0"/>
          <w:i w:val="0"/>
        </w:rPr>
        <w:t>.</w:t>
      </w:r>
    </w:p>
    <w:p>
      <w:pPr>
        <w:ind w:left="227"/>
      </w:pPr>
      <w:r>
        <w:t xml:space="preserve">2. </w:t>
      </w:r>
      <w:r>
        <w:rPr>
          <w:b w:val="0"/>
          <w:i w:val="0"/>
        </w:rPr>
        <w:t>Centang data yang diinginkan (maksimal 50 data per proses).</w:t>
      </w:r>
    </w:p>
    <w:p>
      <w:pPr>
        <w:ind w:left="227"/>
      </w:pPr>
      <w:r>
        <w:t xml:space="preserve">3. </w:t>
      </w:r>
      <w:r>
        <w:rPr>
          <w:b w:val="0"/>
          <w:i w:val="0"/>
        </w:rPr>
        <w:t xml:space="preserve">Klik </w:t>
      </w:r>
      <w:r>
        <w:rPr>
          <w:b/>
          <w:i w:val="0"/>
        </w:rPr>
        <w:t>Generate PDF Terpilih</w:t>
      </w:r>
      <w:r>
        <w:rPr>
          <w:b w:val="0"/>
          <w:i w:val="0"/>
        </w:rPr>
        <w:t xml:space="preserve">, tunggu pratinjau muncul, lalu unduh. Setiap data menjadi satu file bernama </w:t>
      </w:r>
      <w:r>
        <w:rPr>
          <w:rFonts w:ascii="Courier New" w:hAnsi="Courier New"/>
          <w:b w:val="0"/>
          <w:i w:val="0"/>
        </w:rPr>
        <w:t>Asesmen_IKPR_&lt;noreg&gt;_&lt;nama&gt;.pdf</w:t>
      </w:r>
      <w:r>
        <w:rPr>
          <w:b w:val="0"/>
          <w:i w:val="0"/>
        </w:rPr>
        <w:t>.</w:t>
      </w:r>
    </w:p>
    <w:p>
      <w:r>
        <w:rPr>
          <w:b w:val="0"/>
          <w:i w:val="0"/>
        </w:rPr>
      </w:r>
      <w:r>
        <w:rPr>
          <w:b/>
          <w:i w:val="0"/>
        </w:rPr>
        <w:t>Wilayah Kerja Bapas</w:t>
      </w:r>
      <w:r>
        <w:rPr>
          <w:b w:val="0"/>
          <w:i w:val="0"/>
        </w:rPr>
        <w:t xml:space="preserve"> (menu Administrasi): kelola daftar Lapas/Rutan/LPKA yang menjadi wilayah kerja Bapas, agar asesor Bapas dapat menilai warga binaan di UPT tersebut.</w:t>
      </w:r>
    </w:p>
    <w:p>
      <w:r>
        <w:rPr>
          <w:b w:val="0"/>
          <w:i w:val="0"/>
        </w:rPr>
      </w:r>
      <w:r>
        <w:rPr>
          <w:b/>
          <w:i w:val="0"/>
        </w:rPr>
        <w:t>Kunci aplikasi</w:t>
      </w:r>
      <w:r>
        <w:rPr>
          <w:b w:val="0"/>
          <w:i w:val="0"/>
        </w:rPr>
        <w:t>: tombol untuk mengunci/membuka penginputan dan perubahan data. Saat terkunci, banner merah tampil dan data tidak dapat diubah.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17. Asesmen: Dashboard Eksekutif, Laporan, dan Ekspor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Dashboard Eksekutif</w:t>
      </w:r>
      <w:r>
        <w:rPr>
          <w:b w:val="0"/>
          <w:i w:val="0"/>
        </w:rPr>
        <w:t>: ringkasan statistik asesmen (untuk pimpinan, Kanwil, dan Ditjen).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Buat Laporan</w:t>
      </w:r>
      <w:r>
        <w:rPr>
          <w:b w:val="0"/>
          <w:i w:val="0"/>
        </w:rPr>
        <w:t>: membuat laporan hasil asesmen sebagai PDF.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Ekspor CSV</w:t>
      </w:r>
      <w:r>
        <w:rPr>
          <w:b w:val="0"/>
          <w:i w:val="0"/>
        </w:rPr>
        <w:t>: mengunduh data dalam format CSV (khusus pimpinan).</w:t>
      </w:r>
    </w:p>
    <w:p>
      <w:pPr>
        <w:pStyle w:val="Heading2"/>
      </w:pPr>
      <w:r>
        <w:rPr>
          <w:b w:val="0"/>
          <w:i w:val="0"/>
        </w:rPr>
        <w:t>Ringkasan Eksekutif: analisis capaian untuk reward dan evaluasi</w:t>
      </w:r>
    </w:p>
    <w:p>
      <w:r>
        <w:rPr>
          <w:b w:val="0"/>
          <w:i w:val="0"/>
        </w:rPr>
        <w:t>Bagian ini hanya tersedia untuk pimpinan: Kepala Bapas melihat capaian PK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dalam Bapasnya; Kepala Kanwil melihat capaian Kepala Bapas melalui hasil unit;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Ditjen melihat capaian Kepala Kanwil melalui hasil wilayah. Hasil agregat unit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tidak membuktikan kinerja pribadi pejabat atau mengoreksi pergantian pejabat.</w:t>
      </w:r>
    </w:p>
    <w:p>
      <w:r>
        <w:rPr>
          <w:b w:val="0"/>
          <w:i w:val="0"/>
        </w:rPr>
        <w:t xml:space="preserve">Buka </w:t>
      </w:r>
      <w:r>
        <w:rPr>
          <w:b/>
          <w:i w:val="0"/>
        </w:rPr>
        <w:t>Ringkasan Eksekutif</w:t>
      </w:r>
      <w:r>
        <w:rPr>
          <w:b w:val="0"/>
          <w:i w:val="0"/>
        </w:rPr>
        <w:t xml:space="preserve">, lalu </w:t>
      </w:r>
      <w:r>
        <w:rPr>
          <w:b/>
          <w:i w:val="0"/>
        </w:rPr>
        <w:t>Atur periode, bobot, ambang dan target</w:t>
      </w:r>
      <w:r>
        <w:rPr>
          <w:b w:val="0"/>
          <w:i w:val="0"/>
        </w:rPr>
        <w:t>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Tetapkan rentang tanggal, minimal sampel Litmas, ambang apresiasi dan evaluasi,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bobot indikator (total 100%), serta target tiap entitas sesuai beban tugas.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Target berlaku untuk seluruh periode, bukan otomatis dikalikan per hari.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Bobot 0 menonaktifkan indikator; target indikator aktif harus positif.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Seluruh target entitas yang kosong berarti entitas itu belum dinilai.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Tidak ada ambang resmi/SKP atau target buatan aplikasi yang diisi otomatis.</w:t>
      </w:r>
    </w:p>
    <w:p>
      <w:r>
        <w:rPr>
          <w:b w:val="0"/>
          <w:i w:val="0"/>
        </w:rPr>
        <w:t>Indikator: jumlah Litmas selesai, rata-rata hari penyelesaian Litmas, persentase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penyelesaian permintaan yang diterima pada periode tersebut, laporan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pendampingan, laporan pembimbingan, jumlah klien bekerja, serta jumlah klien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unik yang presensi. Status bekerja merupakan keadaan database saat ini, bukan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riwayat status pekerjaan pada periode lampau. Angka nol harus diverifikasi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apakah benar tidak ada capaian atau belum ada penginputan.</w:t>
      </w:r>
    </w:p>
    <w:p>
      <w:r>
        <w:rPr>
          <w:b w:val="0"/>
          <w:i w:val="0"/>
        </w:rPr>
        <w:t xml:space="preserve">Skor dihitung sebagai jumlah </w:t>
      </w:r>
      <w:r>
        <w:rPr>
          <w:rFonts w:ascii="Courier New" w:hAnsi="Courier New"/>
          <w:b w:val="0"/>
          <w:i w:val="0"/>
        </w:rPr>
        <w:t>bobot x capaian / 100</w:t>
      </w:r>
      <w:r>
        <w:rPr>
          <w:b w:val="0"/>
          <w:i w:val="0"/>
        </w:rPr>
        <w:t>. Capaian jumlah/persentase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adalah aktual dibagi target; kecepatan adalah target dibagi aktual (hari lebih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kecil lebih baik, 0 hari mencapai target). Tiap indikator dibatasi 100%.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Kualitas narasi, tingkat kesulitan kasus, beban kerja, cuti, serta kondisi klien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belum diukur otomatis. Periksa semuanya sebelum memakai skor.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Pertimbangkan apresiasi</w:t>
      </w:r>
      <w:r>
        <w:rPr>
          <w:b w:val="0"/>
          <w:i w:val="0"/>
        </w:rPr>
        <w:t>: skor mencapai ambang atas yang diatur pimpinan.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Perlu evaluasi pimpinan</w:t>
      </w:r>
      <w:r>
        <w:rPr>
          <w:b w:val="0"/>
          <w:i w:val="0"/>
        </w:rPr>
        <w:t>: skor di bawah ambang bawah, untuk klarifikasi,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dukungan dan rencana perbaikan, bukan keputusan hukuman.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Pantau capaian</w:t>
      </w:r>
      <w:r>
        <w:rPr>
          <w:b w:val="0"/>
          <w:i w:val="0"/>
        </w:rPr>
        <w:t>: skor berada di antara kedua ambang.</w:t>
      </w:r>
    </w:p>
    <w:p>
      <w:pPr>
        <w:ind w:left="227"/>
      </w:pPr>
      <w:r>
        <w:t xml:space="preserve">• </w:t>
      </w:r>
      <w:r>
        <w:rPr>
          <w:b w:val="0"/>
          <w:i w:val="0"/>
        </w:rPr>
      </w:r>
      <w:r>
        <w:rPr>
          <w:b/>
          <w:i w:val="0"/>
        </w:rPr>
        <w:t>Belum dapat dinilai</w:t>
      </w:r>
      <w:r>
        <w:rPr>
          <w:b w:val="0"/>
          <w:i w:val="0"/>
        </w:rPr>
        <w:t>: target belum ada, aktivitas/data kosong, sampel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indikator aktif kurang, atau ada data belum terpetakan ke PK. Aplikasi tidak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menganggap ketidaklengkapan sebagai skor nol.</w:t>
      </w:r>
    </w:p>
    <w:p>
      <w:r>
        <w:rPr>
          <w:b w:val="0"/>
          <w:i w:val="0"/>
        </w:rPr>
        <w:t>Buka rincian per entitas untuk melihat aktual, target, bobot dan capaian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indikator. Keputusan reward maupun sanksi tetap melalui evaluasi manusia,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klarifikasi pegawai dan prosedur yang berlaku. Aplikasi tidak menetapkan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atau menjalankan tindakan disiplin.</w:t>
      </w:r>
    </w:p>
    <w:p>
      <w:r>
        <w:rPr>
          <w:b w:val="0"/>
          <w:i w:val="0"/>
        </w:rPr>
        <w:t>Aturan disimpan per lingkup pimpinan dan dibagikan ke pimpinan lain pada lingkup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sama; perubahan mengganti aturan sebelumnya dan menghitung ulang hasil.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Riwayat kebijakan/hasil penilaian belum diarsipkan. Metadata menunjukkan pengguna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dan waktu perubahan terakhir; versi mencegah penimpaan perubahan dari sesi lain.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Penyimpanan ditolak saat lingkup aplikasi dikunci.</w:t>
      </w:r>
    </w:p>
    <w:p>
      <w:r>
        <w:rPr>
          <w:b w:val="0"/>
          <w:i w:val="0"/>
        </w:rPr>
        <w:t>Untuk mengaktifkan fitur: jalankan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supabase/migrations/0025_kebijakan_kinerja.sql</w:t>
      </w:r>
      <w:r>
        <w:rPr>
          <w:b w:val="0"/>
          <w:i w:val="0"/>
        </w:rPr>
        <w:t>, deploy ulang Edge Function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api</w:t>
      </w:r>
      <w:r>
        <w:rPr>
          <w:b w:val="0"/>
          <w:i w:val="0"/>
        </w:rPr>
        <w:t xml:space="preserve">, lalu unggah isi </w:t>
      </w:r>
      <w:r>
        <w:rPr>
          <w:rFonts w:ascii="Courier New" w:hAnsi="Courier New"/>
          <w:b w:val="0"/>
          <w:i w:val="0"/>
        </w:rPr>
        <w:t>web/dist/</w:t>
      </w:r>
      <w:r>
        <w:rPr>
          <w:b w:val="0"/>
          <w:i w:val="0"/>
        </w:rPr>
        <w:t xml:space="preserve"> termasuk </w:t>
      </w:r>
      <w:r>
        <w:rPr>
          <w:rFonts w:ascii="Courier New" w:hAnsi="Courier New"/>
          <w:b w:val="0"/>
          <w:i w:val="0"/>
        </w:rPr>
        <w:t>analisa-kinerja.js</w:t>
      </w:r>
      <w:r>
        <w:rPr>
          <w:b w:val="0"/>
          <w:i w:val="0"/>
        </w:rPr>
        <w:t>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18. Menu Administrasi (Kanwil dan Ditjen)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Menu</w:t>
            </w:r>
          </w:p>
        </w:tc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Fungsi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Kelola Wilayah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Master Kanwil (Ditjen)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Kelola UPT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Master UPT Lapas/Rutan/LPKA/Bapas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Kelola User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Tambah/ubah/nonaktifkan pengguna, atur peran dan status penandatangan (bisa lebih dari satu)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Profil Ditjen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Nama instansi, Dirjen, alamat</w:t>
            </w:r>
          </w:p>
        </w:tc>
      </w:tr>
    </w:tbl>
    <w:p>
      <w:r>
        <w:rPr>
          <w:b w:val="0"/>
          <w:i w:val="0"/>
        </w:rPr>
        <w:t>Kepala Bapas dapat mengelola pengguna di UPT-nya.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Pencetakan Kartu dan Laporan Klien</w:t>
      </w:r>
    </w:p>
    <w:p>
      <w:r>
        <w:rPr>
          <w:b w:val="0"/>
          <w:i w:val="0"/>
        </w:rPr>
      </w:r>
      <w:r>
        <w:rPr>
          <w:b/>
          <w:i w:val="0"/>
        </w:rPr>
        <w:t>Pencarian instan:</w:t>
      </w:r>
      <w:r>
        <w:rPr>
          <w:b w:val="0"/>
          <w:i w:val="0"/>
        </w:rPr>
        <w:t xml:space="preserve"> ketik sebagian nama atau nomor register pada pilihan klien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 Profil Klien, form Litmas, Pendampingan, Pembimbingan, dan seluruh fitur cetak.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Hasil langsung muncul tanpa menekan tombol Cari. Klik hasil atau gunakan panah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atas/bawah lalu Enter. Escape menutup daftar; tombol Hapus mengosongkan pilihan.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Mengetik saja tidak mengganti klien terpilih sampai hasil dipilih. Pilihan klien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dikunci pada laporan lama tetap tidak dapat diganti.</w:t>
      </w:r>
    </w:p>
    <w:p>
      <w:r>
        <w:rPr>
          <w:b w:val="0"/>
          <w:i w:val="0"/>
        </w:rPr>
        <w:t>Pencarian pada tabel Registrasi, Litmas, Rekap Permintaan Litmas, Pendampingan,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Pembimbingan, Asesmen, dan daftar Pengawasan juga langsung menyaring hasil.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Pencarian mengabaikan besar/kecil huruf, aksen, dan spasi berlebih; beberapa kata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dapat digabung, misalnya sebagian nama dan nomor register. Pada fitur cetak,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nama Bapas juga bisa dicari. Daftar saran menampilkan 40 hasil pertama; ketik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lebih lengkap bila hasil terlalu banyak. Hanya data dalam lingkup akses pengguna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dicari, bukan seluruh data di luar kewenangannya.</w:t>
      </w:r>
    </w:p>
    <w:p>
      <w:r>
        <w:rPr>
          <w:b w:val="0"/>
          <w:i w:val="0"/>
        </w:rPr>
        <w:t>Submenu pencetakan tersedia di modul yang terkait: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Modul</w:t>
            </w:r>
          </w:p>
        </w:tc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Format cetak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Registrasi &gt; Cetak Kartu &amp; Laporan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Kartu bimbingan klien, kartu bimbingan arsip, berita acara serah terima, laporan penerimaan klien, surat tugas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Pembimbingan &gt; Cetak Laporan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Catatan hasil bimbingan, laporan ringkas evaluasi, surat pengakhiran, laporan pengakhiran masa bimbingan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Pengawasan &gt; Cetak Surat &amp; Laporan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Surat panggilan, laporan klien meninggal dunia, laporan klien melanggar hukum</w:t>
            </w:r>
          </w:p>
        </w:tc>
      </w:tr>
    </w:tbl>
    <w:p>
      <w:r>
        <w:rPr>
          <w:b w:val="0"/>
          <w:i w:val="0"/>
        </w:rPr>
        <w:t>Pilih klien (bisa dicari dengan nama, nomor register, atau Bapas), kemudian pilih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format. Identitas klien, kop Bapas, nama Kepala Bapas dan PK diisi dari database.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Nomor surat, NIP yang belum tersedia, rincian kejadian, dan data tambahan harus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diperiksa dan dilengkapi petugas. Riwayat kartu arsip bersumber dari laporan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perkembangan bimbingan. Jumlah laporan bukan otomatis jumlah pertemuan;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periksa dan sesuaikan jumlah bimbingan pada laporan evaluasi.</w:t>
      </w:r>
    </w:p>
    <w:p>
      <w:r>
        <w:rPr>
          <w:b w:val="0"/>
          <w:i w:val="0"/>
        </w:rPr>
      </w:r>
      <w:r>
        <w:rPr>
          <w:b/>
          <w:i w:val="0"/>
        </w:rPr>
        <w:t>Data kartu disimpan dari Registrasi:</w:t>
      </w:r>
      <w:r>
        <w:rPr>
          <w:b w:val="0"/>
          <w:i w:val="0"/>
        </w:rPr>
        <w:t xml:space="preserve"> buka Data Klien &gt; Tambah/Ubah dan lengkapi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bagian </w:t>
      </w:r>
      <w:r>
        <w:rPr>
          <w:b/>
          <w:i w:val="0"/>
        </w:rPr>
        <w:t>Data Kartu Bimbingan Klien &amp; Kartu Arsip</w:t>
      </w:r>
      <w:r>
        <w:rPr>
          <w:b w:val="0"/>
          <w:i w:val="0"/>
        </w:rPr>
        <w:t>. Bagian ini mencakup tempat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lahir, suku, identitas fisik, kota/tanggal penerbitan dan catatan kartu, dasar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putusan/SK, nomor/tanggal Litmas, identitas lengkap ayah/ibu/pasangan atau wali,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masalah intern/ekstern, catatan bimbingan, serta hasil akhir bimbingan.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Tanggal mulai/selesai, identitas utama, dan foto tetap memakai data klien yang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sudah ada. Profil Klien menampilkan data kartu yang tersimpan.</w:t>
      </w:r>
    </w:p>
    <w:p>
      <w:r>
        <w:rPr>
          <w:b w:val="0"/>
          <w:i w:val="0"/>
        </w:rPr>
        <w:t>Hasil akhir boleh dikosongkan saat registrasi dan dilengkapi kemudian. Kop serta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nama/NIP pejabat tetap berasal dari profil Bapas dan pengguna, bukan disalin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sebagai data klien. Data tambahan tersimpan dalam kolom terstruktur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klien.kartu_bimbingan</w:t>
      </w:r>
      <w:r>
        <w:rPr>
          <w:b w:val="0"/>
          <w:i w:val="0"/>
        </w:rPr>
        <w:t>. Untuk klien lama, lengkapi dan simpan form Registrasi.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Selama data kartu belum pernah diisi, isian tertentu masih mengambil laporan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perkembangan sebagai sumber cadangan. Setelah disimpan, data kartu Registrasi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menjadi sumber utama, termasuk bila kolom sengaja dikosongkan. Catatan bimbingan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disimpan di Registrasi tidak otomatis digabung dengan laporan yang dibuat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sesudahnya; perbarui catatan kartu bila diperlukan.</w:t>
      </w:r>
    </w:p>
    <w:p>
      <w:r>
        <w:rPr>
          <w:b w:val="0"/>
          <w:i w:val="0"/>
        </w:rPr>
        <w:t>Perubahan isian di halaman cetak hanya berlaku pada sesi cetak tersebut. Untuk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menyimpan permanen, ubah Data Klien di Registrasi. Arsip surat yang diterbitkan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belum disimpan di database. Berganti klien menghapus isian cetak sementara.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Cetak tidak otomatis mengakhiri status bimbingan. Hasil evaluasi, alasan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pengakhiran, dan kesimpulan tidak ditetapkan otomatis.</w:t>
      </w:r>
    </w:p>
    <w:p>
      <w:r>
        <w:rPr>
          <w:b w:val="0"/>
          <w:i w:val="0"/>
        </w:rPr>
        <w:t xml:space="preserve">Klik </w:t>
      </w:r>
      <w:r>
        <w:rPr>
          <w:b/>
          <w:i w:val="0"/>
        </w:rPr>
        <w:t>Pratinjau &amp; Cetak / PDF</w:t>
      </w:r>
      <w:r>
        <w:rPr>
          <w:b w:val="0"/>
          <w:i w:val="0"/>
        </w:rPr>
        <w:t xml:space="preserve">, periksa dokumen, kemudian klik </w:t>
      </w:r>
      <w:r>
        <w:rPr>
          <w:b/>
          <w:i w:val="0"/>
        </w:rPr>
        <w:t>Cetak / Simpan</w:t>
      </w:r>
      <w:r>
        <w:rPr>
          <w:b/>
          <w:i w:val="0"/>
        </w:rPr>
        <w:t xml:space="preserve"> </w:t>
      </w:r>
      <w:r>
        <w:rPr>
          <w:b/>
          <w:i w:val="0"/>
        </w:rPr>
        <w:t>PDF</w:t>
      </w:r>
      <w:r>
        <w:rPr>
          <w:b w:val="0"/>
          <w:i w:val="0"/>
        </w:rPr>
        <w:t>. Izinkan pop-up bila pratinjau diblokir browser. Tanda tangan dan paraf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dibubuhkan manual; aplikasi tidak menempelkan tanda tangan digital.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Surat dan laporan: </w:t>
      </w:r>
      <w:r>
        <w:rPr>
          <w:b/>
          <w:i w:val="0"/>
        </w:rPr>
        <w:t>A4 portrait</w:t>
      </w:r>
      <w:r>
        <w:rPr>
          <w:b w:val="0"/>
          <w:i w:val="0"/>
        </w:rPr>
        <w:t>, margin 15 mm.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Kartu klien: </w:t>
      </w:r>
      <w:r>
        <w:rPr>
          <w:b/>
          <w:i w:val="0"/>
        </w:rPr>
        <w:t>A5 landscape, dua halaman/sisi</w:t>
      </w:r>
      <w:r>
        <w:rPr>
          <w:b w:val="0"/>
          <w:i w:val="0"/>
        </w:rPr>
        <w:t>, margin 6 mm, dicetak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bolak-balik di karton A5 dengan pengaturan balik sisi pendek, lalu dilipat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tengah mengikuti model PDF. Sisi depan memuat foto profil, sisi belakang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memuat identitas dan tabel daftar hadir kosong untuk tulisan/paraf manual.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Bila isian melampaui ukuran kartu, ringkas isian sebelum mencetak.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Kartu arsip: </w:t>
      </w:r>
      <w:r>
        <w:rPr>
          <w:b/>
          <w:i w:val="0"/>
        </w:rPr>
        <w:t>A4 landscape</w:t>
      </w:r>
      <w:r>
        <w:rPr>
          <w:b w:val="0"/>
          <w:i w:val="0"/>
        </w:rPr>
        <w:t>, tiga bagian/halaman (identitas dan keluarga;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perkara, masalah dan catatan; hasil akhir dan pengesahan). Isian panjang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dapat berlanjut ke halaman tambahan, tanpa dipotong.</w:t>
      </w:r>
    </w:p>
    <w:p>
      <w:r>
        <w:rPr>
          <w:b w:val="0"/>
          <w:i w:val="0"/>
        </w:rPr>
        <w:t xml:space="preserve">Gunakan skala </w:t>
      </w:r>
      <w:r>
        <w:rPr>
          <w:b/>
          <w:i w:val="0"/>
        </w:rPr>
        <w:t>100%</w:t>
      </w:r>
      <w:r>
        <w:rPr>
          <w:b w:val="0"/>
          <w:i w:val="0"/>
        </w:rPr>
        <w:t>, nonaktifkan header/footer browser, dan uji satu lembar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sebelum mencetak kartu bolak-balik. Jika belum ada foto profil, kartu menyediakan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kotak pas foto 3 x 4 cm. Menu ini tidak tersedia untuk akun Mitra.</w:t>
      </w:r>
    </w:p>
    <w:p>
      <w:r>
        <w:rPr>
          <w:b w:val="0"/>
          <w:i w:val="0"/>
        </w:rPr>
      </w:r>
      <w:r>
        <w:rPr>
          <w:b/>
          <w:i w:val="0"/>
        </w:rPr>
        <w:t>Pembaruan aplikasi:</w:t>
      </w:r>
      <w:r>
        <w:rPr>
          <w:b w:val="0"/>
          <w:i w:val="0"/>
        </w:rPr>
        <w:t xml:space="preserve"> jalankan migrasi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supabase/migrations/0024_klien_kartu_bimbingan.sql</w:t>
      </w:r>
      <w:r>
        <w:rPr>
          <w:b w:val="0"/>
          <w:i w:val="0"/>
        </w:rPr>
        <w:t xml:space="preserve"> terlebih dahulu, deploy ulang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Edge Function </w:t>
      </w:r>
      <w:r>
        <w:rPr>
          <w:rFonts w:ascii="Courier New" w:hAnsi="Courier New"/>
          <w:b w:val="0"/>
          <w:i w:val="0"/>
        </w:rPr>
        <w:t>api</w:t>
      </w:r>
      <w:r>
        <w:rPr>
          <w:b w:val="0"/>
          <w:i w:val="0"/>
        </w:rPr>
        <w:t xml:space="preserve">, lalu jalankan </w:t>
      </w:r>
      <w:r>
        <w:rPr>
          <w:rFonts w:ascii="Courier New" w:hAnsi="Courier New"/>
          <w:b w:val="0"/>
          <w:i w:val="0"/>
        </w:rPr>
        <w:t>cd web &amp;&amp; node build.mjs</w:t>
      </w:r>
      <w:r>
        <w:rPr>
          <w:b w:val="0"/>
          <w:i w:val="0"/>
        </w:rPr>
        <w:t xml:space="preserve"> dan unggah isi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web/dist/</w:t>
      </w:r>
      <w:r>
        <w:rPr>
          <w:b w:val="0"/>
          <w:i w:val="0"/>
        </w:rPr>
        <w:t xml:space="preserve"> (termasuk </w:t>
      </w:r>
      <w:r>
        <w:rPr>
          <w:rFonts w:ascii="Courier New" w:hAnsi="Courier New"/>
          <w:b w:val="0"/>
          <w:i w:val="0"/>
        </w:rPr>
        <w:t>kartu-fields.js</w:t>
      </w:r>
      <w:r>
        <w:rPr>
          <w:b w:val="0"/>
          <w:i w:val="0"/>
        </w:rPr>
        <w:t xml:space="preserve">, </w:t>
      </w:r>
      <w:r>
        <w:rPr>
          <w:rFonts w:ascii="Courier New" w:hAnsi="Courier New"/>
          <w:b w:val="0"/>
          <w:i w:val="0"/>
        </w:rPr>
        <w:t>client-search.js</w:t>
      </w:r>
      <w:r>
        <w:rPr>
          <w:b w:val="0"/>
          <w:i w:val="0"/>
        </w:rPr>
        <w:t>, dan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dokumen-klien.js</w:t>
      </w:r>
      <w:r>
        <w:rPr>
          <w:b w:val="0"/>
          <w:i w:val="0"/>
        </w:rPr>
        <w:t>). Migrasi menambah kolom baru tanpa mengubah data lama.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19. Pertanyaan Umum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Masalah</w:t>
            </w:r>
          </w:p>
        </w:tc>
        <w:tc>
          <w:tcPr>
            <w:tcW w:type="dxa" w:w="4933"/>
          </w:tcPr>
          <w:p>
            <w:r>
              <w:rPr>
                <w:b/>
                <w:i w:val="0"/>
                <w:sz w:val="18"/>
              </w:rPr>
              <w:t>Solusi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Tidak bisa login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Periksa username/password. Bila tetap gagal, hubungi admin untuk reset.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Tombol Edit tidak muncul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Anda bukan pemilik/penandatangan data itu, UPT berbeda, atau aplikasi sedang dikunci.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Menu Asesmen Baru tidak ada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Akun Kanwil dan Ditjen hanya memantau, atau aplikasi sedang terkunci.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Pilihan UPT tidak lengkap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Minta Kepala Bapas melengkapi Wilayah Kerja Bapas.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Tampilan tidak berubah setelah pembaruan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Muat ulang paksa dengan Ctrl+Shift+R (Windows/Linux) atau Cmd+Shift+R (Mac).</w:t>
            </w:r>
          </w:p>
        </w:tc>
      </w:tr>
      <w:tr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Sesi tiba-tiba keluar</w:t>
            </w:r>
          </w:p>
        </w:tc>
        <w:tc>
          <w:tcPr>
            <w:tcW w:type="dxa" w:w="4933"/>
          </w:tcPr>
          <w:p>
            <w:r>
              <w:rPr>
                <w:b w:val="0"/>
                <w:i w:val="0"/>
                <w:sz w:val="18"/>
              </w:rPr>
              <w:t>Sesi habis (±12 jam), login ulang.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b w:val="0"/>
          <w:i w:val="0"/>
        </w:rPr>
        <w:t>20. Tips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>Simpan data secara berkala dan periksa nomor register sebelum menyimpan.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>Jaga kerahasiaan password dan jangan bagikan akun.</w:t>
      </w:r>
    </w:p>
    <w:p>
      <w:pPr>
        <w:ind w:left="227"/>
      </w:pPr>
      <w:r>
        <w:t xml:space="preserve">• </w:t>
      </w:r>
      <w:r>
        <w:rPr>
          <w:b w:val="0"/>
          <w:i w:val="0"/>
        </w:rPr>
        <w:t xml:space="preserve">Selalu klik </w:t>
      </w:r>
      <w:r>
        <w:rPr>
          <w:b/>
          <w:i w:val="0"/>
        </w:rPr>
        <w:t>Keluar</w:t>
      </w:r>
      <w:r>
        <w:rPr>
          <w:b w:val="0"/>
          <w:i w:val="0"/>
        </w:rPr>
        <w:t xml:space="preserve"> bila memakai perangkat bersama.</w:t>
      </w:r>
    </w:p>
    <w:p>
      <w:r>
        <w:rPr>
          <w:b w:val="0"/>
          <w:i w:val="0"/>
        </w:rPr>
        <w:t xml:space="preserve">Pada popup peta Pelacakan Klien, </w:t>
      </w:r>
      <w:r>
        <w:rPr>
          <w:b/>
          <w:i w:val="0"/>
        </w:rPr>
        <w:t>Presensi klien ini</w:t>
      </w:r>
      <w:r>
        <w:rPr>
          <w:b w:val="0"/>
          <w:i w:val="0"/>
        </w:rPr>
        <w:t xml:space="preserve"> (di bawah </w:t>
      </w:r>
      <w:r>
        <w:rPr>
          <w:b/>
          <w:i w:val="0"/>
        </w:rPr>
        <w:t>Detail</w:t>
      </w:r>
      <w:r>
        <w:rPr>
          <w:b w:val="0"/>
          <w:i w:val="0"/>
        </w:rPr>
        <w:t>)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membuka halaman presensi dengan nomor register terisi dan Bapas dipilih sesuai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klien tersebut. Halaman tetap memverifikasi klien melalui server; petugas/klien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perlu memotret, mengisi formulir dan verifikasi anti-bot, serta mengizinkan GPS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sebelum mengirim. Tautan tidak mengirim presensi otomatis.</w:t>
      </w:r>
    </w:p>
    <w:p>
      <w:r>
        <w:rPr>
          <w:b w:val="0"/>
          <w:i w:val="0"/>
        </w:rPr>
        <w:t xml:space="preserve">Saat peta layar penuh, </w:t>
      </w:r>
      <w:r>
        <w:rPr>
          <w:b/>
          <w:i w:val="0"/>
        </w:rPr>
        <w:t>Detail</w:t>
      </w:r>
      <w:r>
        <w:rPr>
          <w:b w:val="0"/>
          <w:i w:val="0"/>
        </w:rPr>
        <w:t xml:space="preserve"> membuka balon yang lebih lebar dengan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accordion detail klien, foto dan riwayat presensi. Klik judul </w:t>
      </w:r>
      <w:r>
        <w:rPr>
          <w:b/>
          <w:i w:val="0"/>
        </w:rPr>
        <w:t>Detail klien</w:t>
      </w:r>
      <w:r>
        <w:rPr>
          <w:b w:val="0"/>
          <w:i w:val="0"/>
        </w:rPr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untuk melipat/membukanya; isi panjang dapat digulir di dalam balon.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 luar layar penuh, detail tetap ditampilkan pada panel di bawah peta.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Combobox sumber lokasi juga tersedia di layar penuh untuk beralih antara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</w:r>
      <w:r>
        <w:rPr>
          <w:b/>
          <w:i w:val="0"/>
        </w:rPr>
        <w:t>Koordinat alamat registrasi</w:t>
      </w:r>
      <w:r>
        <w:rPr>
          <w:b w:val="0"/>
          <w:i w:val="0"/>
        </w:rPr>
        <w:t xml:space="preserve"> dan </w:t>
      </w:r>
      <w:r>
        <w:rPr>
          <w:b/>
          <w:i w:val="0"/>
        </w:rPr>
        <w:t>Lokasi terakhir melapor</w:t>
      </w:r>
      <w:r>
        <w:rPr>
          <w:b w:val="0"/>
          <w:i w:val="0"/>
        </w:rPr>
        <w:t>. Pilihan tetap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tersimpan saat keluar dari layar penuh.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Balon klien menampilkan nama Bapas untuk pengguna Kanwil, serta nama Bapas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dan Kanwil untuk pengguna Ditjen, baik pada peta biasa maupun layar penuh.</w:t>
      </w:r>
    </w:p>
    <w:p>
      <w:r>
        <w:rPr>
          <w:b w:val="0"/>
          <w:i w:val="0"/>
        </w:rPr>
        <w:t>Untuk akun level pusat (Ditjen), penambahan user baru hanya dapat dilakukan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oleh </w:t>
      </w:r>
      <w:r>
        <w:rPr>
          <w:b/>
          <w:i w:val="0"/>
        </w:rPr>
        <w:t>Super Admin</w:t>
      </w:r>
      <w:r>
        <w:rPr>
          <w:b w:val="0"/>
          <w:i w:val="0"/>
        </w:rPr>
        <w:t xml:space="preserve"> dan </w:t>
      </w:r>
      <w:r>
        <w:rPr>
          <w:b/>
          <w:i w:val="0"/>
        </w:rPr>
        <w:t>admin.ditjen</w:t>
      </w:r>
      <w:r>
        <w:rPr>
          <w:b w:val="0"/>
          <w:i w:val="0"/>
        </w:rPr>
        <w:t>. Aturan penambahan user oleh Kanwil dan Kepala Bapas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tetap mengikuti lingkup kewenangannya.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21. Backup Data Offline</w:t>
      </w:r>
    </w:p>
    <w:p>
      <w:r>
        <w:rPr>
          <w:b w:val="0"/>
          <w:i w:val="0"/>
        </w:rPr>
        <w:t xml:space="preserve">Menu </w:t>
      </w:r>
      <w:r>
        <w:rPr>
          <w:b/>
          <w:i w:val="0"/>
        </w:rPr>
        <w:t>Administrasi → Backup Data</w:t>
      </w:r>
      <w:r>
        <w:rPr>
          <w:b w:val="0"/>
          <w:i w:val="0"/>
        </w:rPr>
        <w:t xml:space="preserve"> tersedia bagi pimpinan: Ditjen untuk seluruh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data nasional, Kepala Kanwil untuk data wilayahnya, dan Kepala Bapas untuk data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Bapasnya. PK biasa dan Mitra tidak dapat mengunduh backup. Lingkup ditentukan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server dari akun yang masih berlaku, bukan dipilih sendiri pada formulir.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Backup tetap tersedia saat aplikasi dikunci karena tidak mengubah data.</w:t>
      </w:r>
    </w:p>
    <w:p>
      <w:pPr>
        <w:ind w:left="227"/>
      </w:pPr>
      <w:r>
        <w:t xml:space="preserve">1. </w:t>
      </w:r>
      <w:r>
        <w:rPr>
          <w:b w:val="0"/>
          <w:i w:val="0"/>
        </w:rPr>
        <w:t>Buat backup secara berkala ketika aplikasi dan database masih dapat diakses.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Backup tidak dapat dibuat setelah server benar-benar tidak tersedia.</w:t>
      </w:r>
    </w:p>
    <w:p>
      <w:pPr>
        <w:ind w:left="227"/>
      </w:pPr>
      <w:r>
        <w:t xml:space="preserve">2. </w:t>
      </w:r>
      <w:r>
        <w:rPr>
          <w:b w:val="0"/>
          <w:i w:val="0"/>
        </w:rPr>
        <w:t xml:space="preserve">Masukkan kata sandi </w:t>
      </w:r>
      <w:r>
        <w:rPr>
          <w:b/>
          <w:i w:val="0"/>
        </w:rPr>
        <w:t>khusus backup</w:t>
      </w:r>
      <w:r>
        <w:rPr>
          <w:b w:val="0"/>
          <w:i w:val="0"/>
        </w:rPr>
        <w:t xml:space="preserve"> minimal 12 karakter (tidak harus sama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dengan password login), ulangi, lalu centang konfirmasi penyimpanan aman.</w:t>
      </w:r>
    </w:p>
    <w:p>
      <w:pPr>
        <w:ind w:left="227"/>
      </w:pPr>
      <w:r>
        <w:t xml:space="preserve">3. </w:t>
      </w:r>
      <w:r>
        <w:rPr>
          <w:b w:val="0"/>
          <w:i w:val="0"/>
        </w:rPr>
        <w:t xml:space="preserve">Klik </w:t>
      </w:r>
      <w:r>
        <w:rPr>
          <w:b/>
          <w:i w:val="0"/>
        </w:rPr>
        <w:t>Buat &amp; Unduh Backup</w:t>
      </w:r>
      <w:r>
        <w:rPr>
          <w:b w:val="0"/>
          <w:i w:val="0"/>
        </w:rPr>
        <w:t xml:space="preserve"> dan tunggu. Database diambil pada satu snapshot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konsisten, mencakup seluruh baris tanpa batas 1.000 baris. Hasil kemudian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dienkripsi dan diperiksa ulang di browser sebelum unduhan.</w:t>
      </w:r>
    </w:p>
    <w:p>
      <w:pPr>
        <w:ind w:left="227"/>
      </w:pPr>
      <w:r>
        <w:t xml:space="preserve">4. </w:t>
      </w:r>
      <w:r>
        <w:rPr>
          <w:b w:val="0"/>
          <w:i w:val="0"/>
        </w:rPr>
        <w:t xml:space="preserve">Pastikan berkas </w:t>
      </w:r>
      <w:r>
        <w:rPr>
          <w:rFonts w:ascii="Courier New" w:hAnsi="Courier New"/>
          <w:b/>
          <w:i w:val="0"/>
        </w:rPr>
        <w:t>STAR-PK-backup-....html</w:t>
      </w:r>
      <w:r>
        <w:rPr>
          <w:b w:val="0"/>
          <w:i w:val="0"/>
        </w:rPr>
        <w:t xml:space="preserve"> benar-benar tersimpan di perangkat.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Jika browser memblokir unduhan otomatis, gunakan </w:t>
      </w:r>
      <w:r>
        <w:rPr>
          <w:b/>
          <w:i w:val="0"/>
        </w:rPr>
        <w:t>Unduh kembali berkas</w:t>
      </w:r>
      <w:r>
        <w:rPr>
          <w:b/>
          <w:i w:val="0"/>
        </w:rPr>
        <w:t xml:space="preserve"> </w:t>
      </w:r>
      <w:r>
        <w:rPr>
          <w:b/>
          <w:i w:val="0"/>
        </w:rPr>
        <w:t>backup ini</w:t>
      </w:r>
      <w:r>
        <w:rPr>
          <w:b w:val="0"/>
          <w:i w:val="0"/>
        </w:rPr>
        <w:t>. Pemberitahuan unduhan dimulai bukan jaminan berkas tersimpan.</w:t>
      </w:r>
    </w:p>
    <w:p>
      <w:pPr>
        <w:ind w:left="227"/>
      </w:pPr>
      <w:r>
        <w:t xml:space="preserve">5. </w:t>
      </w:r>
      <w:r>
        <w:rPr>
          <w:b w:val="0"/>
          <w:i w:val="0"/>
        </w:rPr>
        <w:t>Buka berkas HTML itu dengan browser desktop terbaru, masukkan kata sandi,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dan pastikan data/jumlah baris sesuai. Berkas tidak membutuhkan aplikasi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STAR-PK, koneksi internet, atau CDN untuk dibuka, dipilih tabelnya, dan dicari.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Simpan salinan cadangan di media lain yang aman.</w:t>
      </w:r>
    </w:p>
    <w:p>
      <w:r>
        <w:rPr>
          <w:b w:val="0"/>
          <w:i w:val="0"/>
        </w:rPr>
        <w:t>Backup mencakup 16 tabel: profil organisasi (</w:t>
      </w:r>
      <w:r>
        <w:rPr>
          <w:rFonts w:ascii="Courier New" w:hAnsi="Courier New"/>
          <w:b w:val="0"/>
          <w:i w:val="0"/>
        </w:rPr>
        <w:t>kanwil</w:t>
      </w:r>
      <w:r>
        <w:rPr>
          <w:b w:val="0"/>
          <w:i w:val="0"/>
        </w:rPr>
        <w:t xml:space="preserve">, </w:t>
      </w:r>
      <w:r>
        <w:rPr>
          <w:rFonts w:ascii="Courier New" w:hAnsi="Courier New"/>
          <w:b w:val="0"/>
          <w:i w:val="0"/>
        </w:rPr>
        <w:t>upt</w:t>
      </w:r>
      <w:r>
        <w:rPr>
          <w:b w:val="0"/>
          <w:i w:val="0"/>
        </w:rPr>
        <w:t xml:space="preserve">, </w:t>
      </w:r>
      <w:r>
        <w:rPr>
          <w:rFonts w:ascii="Courier New" w:hAnsi="Courier New"/>
          <w:b w:val="0"/>
          <w:i w:val="0"/>
        </w:rPr>
        <w:t>ditjen_profile</w:t>
      </w:r>
      <w:r>
        <w:rPr>
          <w:b w:val="0"/>
          <w:i w:val="0"/>
        </w:rPr>
        <w:t>),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wilayah kerja Bapas, profil pengguna, klien beserta data kartu/foto, hasil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asesmen, Litmas dan riwayat versinya, permintaan Litmas, perkembangan bimbingan,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laporan pendampingan, presensi klien beserta foto yang tersimpan di kolom,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kunci aplikasi, kebijakan kinerja, dan kebijakan menu (hanya pada backup nasional).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Otoritas Super Admin disertakan pada profil user, tetapi password/hash tidak.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Profil organisasi rujukan asesmen/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wilayah kerja bisa ikut disertakan agar referensinya jelas, </w:t>
      </w:r>
      <w:r>
        <w:rPr>
          <w:b/>
          <w:i w:val="0"/>
        </w:rPr>
        <w:t>tanpa</w:t>
      </w:r>
      <w:r>
        <w:rPr>
          <w:b w:val="0"/>
          <w:i w:val="0"/>
        </w:rPr>
        <w:t xml:space="preserve"> membawa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data klien dari UPT di luar kewenangan. Asesmen mencakup milik UPT maupun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dikerjakan oleh asesor UPT tersebut, mengikuti lingkup akses asesmen.</w:t>
      </w:r>
    </w:p>
    <w:p>
      <w:r>
        <w:rPr>
          <w:b w:val="0"/>
          <w:i w:val="0"/>
        </w:rPr>
      </w:r>
      <w:r>
        <w:rPr>
          <w:b/>
          <w:i w:val="0"/>
        </w:rPr>
        <w:t>Perlindungan:</w:t>
      </w:r>
      <w:r>
        <w:rPr>
          <w:b w:val="0"/>
          <w:i w:val="0"/>
        </w:rPr>
        <w:t xml:space="preserve"> berkas memakai AES-256-GCM dengan PBKDF2-SHA-256 (600.000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iterasi), salt dan nonce acak. Isi backup tidak dapat dibuka tanpa kata sandi;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perubahan isi berkas atau kata sandi salah ditolak. Kata sandi tidak dikirim ke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server dan tidak dapat dipulihkan jika hilang. Jangan simpan kata sandi bersama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berkas. Setelah membuka di perangkat bersama, klik </w:t>
      </w:r>
      <w:r>
        <w:rPr>
          <w:b/>
          <w:i w:val="0"/>
        </w:rPr>
        <w:t>Kunci kembali</w:t>
      </w:r>
      <w:r>
        <w:rPr>
          <w:b w:val="0"/>
          <w:i w:val="0"/>
        </w:rPr>
        <w:t xml:space="preserve"> dan tutup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browser. Foto/tanda tangan dalam data tetap merupakan informasi sensitif.</w:t>
      </w:r>
    </w:p>
    <w:p>
      <w:r>
        <w:rPr>
          <w:b w:val="0"/>
          <w:i w:val="0"/>
        </w:rPr>
      </w:r>
      <w:r>
        <w:rPr>
          <w:b/>
          <w:i w:val="0"/>
        </w:rPr>
        <w:t>Batasan pemulihan:</w:t>
      </w:r>
      <w:r>
        <w:rPr>
          <w:b w:val="0"/>
          <w:i w:val="0"/>
        </w:rPr>
        <w:t xml:space="preserve"> ini backup </w:t>
      </w:r>
      <w:r>
        <w:rPr>
          <w:b/>
          <w:i w:val="0"/>
        </w:rPr>
        <w:t>data aplikasi</w:t>
      </w:r>
      <w:r>
        <w:rPr>
          <w:b w:val="0"/>
          <w:i w:val="0"/>
        </w:rPr>
        <w:t>, bukan dump penuh PostgreSQL.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Password/hash login, token, secrets, skema SQL, roles/RLS, Supabase Auth/Storage,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serta berkas yang hanya berupa tautan eksternal tidak disalin. Aplikasi saat ini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menyimpan foto/tanda tangan sebagai nilai kolom; nilai itu ikut dicadangkan.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PDF surat impor yang sejak awal tidak diarsipkan oleh aplikasi tidak ikut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dicadangkan. Administrator perlu menjaga kode/migrasi dan backup Supabase/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pg_dump</w:t>
      </w:r>
      <w:r>
        <w:rPr>
          <w:b w:val="0"/>
          <w:i w:val="0"/>
        </w:rPr>
        <w:t xml:space="preserve"> terpisah untuk memulihkan seluruh server dan akun login.</w:t>
      </w:r>
    </w:p>
    <w:p>
      <w:r>
        <w:rPr>
          <w:b w:val="0"/>
          <w:i w:val="0"/>
        </w:rPr>
        <w:t xml:space="preserve">Berkas offline menyediakan </w:t>
      </w:r>
      <w:r>
        <w:rPr>
          <w:b/>
          <w:i w:val="0"/>
        </w:rPr>
        <w:t>Unduh seluruh data JSON (tanpa enkripsi)</w:t>
      </w:r>
      <w:r>
        <w:rPr>
          <w:b w:val="0"/>
          <w:i w:val="0"/>
        </w:rPr>
        <w:t xml:space="preserve"> untuk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penanganan lanjutan oleh administrator; tindakan ini menampilkan konfirmasi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karena hasil JSON tidak dilindungi kata sandi. Tidak ada restore otomatis atau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pengubahan data dari viewer offline. Jika data nasional terlalu besar untuk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batas waktu/memori server atau browser, fitur menampilkan kegagalan dan </w:t>
      </w:r>
      <w:r>
        <w:rPr>
          <w:b/>
          <w:i w:val="0"/>
        </w:rPr>
        <w:t>tidak</w:t>
      </w:r>
      <w:r>
        <w:rPr>
          <w:b w:val="0"/>
          <w:i w:val="0"/>
        </w:rPr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menghasilkan backup sebagian yang dianggap lengkap; gunakan backup Supabase/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pg_dump</w:t>
      </w:r>
      <w:r>
        <w:rPr>
          <w:b w:val="0"/>
          <w:i w:val="0"/>
        </w:rPr>
        <w:t xml:space="preserve"> untuk skala tersebut.</w:t>
      </w:r>
    </w:p>
    <w:p>
      <w:r>
        <w:rPr>
          <w:b w:val="0"/>
          <w:i w:val="0"/>
        </w:rPr>
      </w:r>
      <w:r>
        <w:rPr>
          <w:b/>
          <w:i w:val="0"/>
        </w:rPr>
        <w:t>Deployment:</w:t>
      </w:r>
      <w:r>
        <w:rPr>
          <w:b w:val="0"/>
          <w:i w:val="0"/>
        </w:rPr>
        <w:t xml:space="preserve"> jalankan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supabase/migrations/0026_backup_data.sql</w:t>
      </w:r>
      <w:r>
        <w:rPr>
          <w:b w:val="0"/>
          <w:i w:val="0"/>
        </w:rPr>
        <w:t xml:space="preserve"> dan </w:t>
      </w:r>
      <w:r>
        <w:rPr>
          <w:rFonts w:ascii="Courier New" w:hAnsi="Courier New"/>
          <w:b w:val="0"/>
          <w:i w:val="0"/>
        </w:rPr>
        <w:t>0027_super_admin_menu.sql</w:t>
      </w:r>
      <w:r>
        <w:rPr>
          <w:b w:val="0"/>
          <w:i w:val="0"/>
        </w:rPr>
        <w:t xml:space="preserve"> secara berurutan di Supabase SQL Editor, deploy ulang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Edge Function </w:t>
      </w:r>
      <w:r>
        <w:rPr>
          <w:rFonts w:ascii="Courier New" w:hAnsi="Courier New"/>
          <w:b w:val="0"/>
          <w:i w:val="0"/>
        </w:rPr>
        <w:t>api</w:t>
      </w:r>
      <w:r>
        <w:rPr>
          <w:b w:val="0"/>
          <w:i w:val="0"/>
        </w:rPr>
        <w:t xml:space="preserve">, lalu jalankan </w:t>
      </w:r>
      <w:r>
        <w:rPr>
          <w:rFonts w:ascii="Courier New" w:hAnsi="Courier New"/>
          <w:b w:val="0"/>
          <w:i w:val="0"/>
        </w:rPr>
        <w:t>cd web &amp;&amp; npm run build</w:t>
      </w:r>
      <w:r>
        <w:rPr>
          <w:b w:val="0"/>
          <w:i w:val="0"/>
        </w:rPr>
        <w:t xml:space="preserve"> dan unggah isi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web/dist/</w:t>
      </w:r>
      <w:r>
        <w:rPr>
          <w:b w:val="0"/>
          <w:i w:val="0"/>
        </w:rPr>
        <w:t xml:space="preserve">, termasuk </w:t>
      </w:r>
      <w:r>
        <w:rPr>
          <w:rFonts w:ascii="Courier New" w:hAnsi="Courier New"/>
          <w:b w:val="0"/>
          <w:i w:val="0"/>
        </w:rPr>
        <w:t>backup-data.js</w:t>
      </w:r>
      <w:r>
        <w:rPr>
          <w:b w:val="0"/>
          <w:i w:val="0"/>
        </w:rPr>
        <w:t>. Fungsi SQL hanya dapat dipanggil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service_role</w:t>
      </w:r>
      <w:r>
        <w:rPr>
          <w:b w:val="0"/>
          <w:i w:val="0"/>
        </w:rPr>
        <w:t xml:space="preserve"> melalui API terotorisasi, bukan pengguna anon/authenticated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secara langsung. Gunakan HTTPS untuk membuat backup.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22. Super Admin dan Utilitas Menu</w:t>
      </w:r>
    </w:p>
    <w:p>
      <w:r>
        <w:rPr>
          <w:b w:val="0"/>
          <w:i w:val="0"/>
        </w:rPr>
        <w:t xml:space="preserve">Akun awal </w:t>
      </w:r>
      <w:r>
        <w:rPr>
          <w:b/>
          <w:i w:val="0"/>
        </w:rPr>
        <w:t>super.admin</w:t>
      </w:r>
      <w:r>
        <w:rPr>
          <w:b w:val="0"/>
          <w:i w:val="0"/>
        </w:rPr>
        <w:t xml:space="preserve"> dibuat sekali melalui SQL bootstrap (lihat</w:t>
      </w:r>
      <w:r>
        <w:rPr>
          <w:b w:val="0"/>
          <w:i w:val="0"/>
        </w:rPr>
        <w:t xml:space="preserve"> </w:t>
      </w:r>
      <w:r>
        <w:rPr>
          <w:rFonts w:ascii="Courier New" w:hAnsi="Courier New"/>
          <w:b w:val="0"/>
          <w:i w:val="0"/>
        </w:rPr>
        <w:t>supabase/bootstrap-super-admin.sql</w:t>
      </w:r>
      <w:r>
        <w:rPr>
          <w:b w:val="0"/>
          <w:i w:val="0"/>
        </w:rPr>
        <w:t>), bukan memakai password bawaan yang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mudah ditebak. Simpan password acak dari hasil SQL secara aman, login,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lalu ganti password melalui </w:t>
      </w:r>
      <w:r>
        <w:rPr>
          <w:b/>
          <w:i w:val="0"/>
        </w:rPr>
        <w:t>Profil Saya</w:t>
      </w:r>
      <w:r>
        <w:rPr>
          <w:b w:val="0"/>
          <w:i w:val="0"/>
        </w:rPr>
        <w:t>. Bootstrap ulang tidak mereset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password. Akun ini tidak bisa dihapus atau diturunkan otoritasnya.</w:t>
      </w:r>
    </w:p>
    <w:p>
      <w:r>
        <w:rPr>
          <w:b w:val="0"/>
          <w:i w:val="0"/>
        </w:rPr>
        <w:t xml:space="preserve">Super Admin membuka </w:t>
      </w:r>
      <w:r>
        <w:rPr>
          <w:b/>
          <w:i w:val="0"/>
        </w:rPr>
        <w:t>Utilitas Menu</w:t>
      </w:r>
      <w:r>
        <w:rPr>
          <w:b w:val="0"/>
          <w:i w:val="0"/>
        </w:rPr>
        <w:t xml:space="preserve">, memilih profil </w:t>
      </w:r>
      <w:r>
        <w:rPr>
          <w:b/>
          <w:i w:val="0"/>
        </w:rPr>
        <w:t>Admin Ditjen</w:t>
      </w:r>
      <w:r>
        <w:rPr>
          <w:b w:val="0"/>
          <w:i w:val="0"/>
        </w:rPr>
        <w:t>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</w:r>
      <w:r>
        <w:rPr>
          <w:b/>
          <w:i w:val="0"/>
        </w:rPr>
        <w:t>Ditjen</w:t>
      </w:r>
      <w:r>
        <w:rPr>
          <w:b w:val="0"/>
          <w:i w:val="0"/>
        </w:rPr>
        <w:t xml:space="preserve">, </w:t>
      </w:r>
      <w:r>
        <w:rPr>
          <w:b/>
          <w:i w:val="0"/>
        </w:rPr>
        <w:t>Kanwil</w:t>
      </w:r>
      <w:r>
        <w:rPr>
          <w:b w:val="0"/>
          <w:i w:val="0"/>
        </w:rPr>
        <w:t xml:space="preserve">, </w:t>
      </w:r>
      <w:r>
        <w:rPr>
          <w:b/>
          <w:i w:val="0"/>
        </w:rPr>
        <w:t>UPT</w:t>
      </w:r>
      <w:r>
        <w:rPr>
          <w:b w:val="0"/>
          <w:i w:val="0"/>
        </w:rPr>
        <w:t xml:space="preserve">, atau </w:t>
      </w:r>
      <w:r>
        <w:rPr>
          <w:b/>
          <w:i w:val="0"/>
        </w:rPr>
        <w:t>Mitra Wilayah/Provinsi/Nasional</w:t>
      </w:r>
      <w:r>
        <w:rPr>
          <w:b w:val="0"/>
          <w:i w:val="0"/>
        </w:rPr>
        <w:t>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lalu mencentang menu yang boleh tampil dan memilih </w:t>
      </w:r>
      <w:r>
        <w:rPr>
          <w:b/>
          <w:i w:val="0"/>
        </w:rPr>
        <w:t>Simpan pengaturan</w:t>
      </w:r>
      <w:r>
        <w:rPr>
          <w:b w:val="0"/>
          <w:i w:val="0"/>
        </w:rPr>
        <w:t>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Judul modul memiliki checkbox untuk memilih atau mematikan semua submenu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sekaligus. Tanda sebagian menunjukkan hanya beberapa submenu yang aktif;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submenu tetap dapat diatur satu per satu. Untuk mematikan seluruh modul,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hilangkan centang pada judulnya. Pengaturan ini juga berlaku untuk ketiga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level Mitra, tanpa membuka akses di luar hak bawaan Mitra.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Pilihan berlaku untuk semua akun pada profil tersebut, bukan hanya satu akun.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Pengaturan memakai revisi: jika telah diubah di sesi lain, muat ulang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terlebih dahulu agar tidak menimpa perubahan.</w:t>
      </w:r>
    </w:p>
    <w:p>
      <w:r>
        <w:rPr>
          <w:b w:val="0"/>
          <w:i w:val="0"/>
        </w:rPr>
        <w:t>Menu yang tidak dicentang disembunyikan dari sidebar, tab dan pintasan Laman;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akses API terkait juga ditolak. Pembacaan data bersama (misalnya identitas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klien untuk peta atau formulir laporan) tetap boleh melalui menu lain yang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masih aktif. </w:t>
      </w:r>
      <w:r>
        <w:rPr>
          <w:b/>
          <w:i w:val="0"/>
        </w:rPr>
        <w:t>Ringkasan Eksekutif, Pemantauan Kinerja dan Backup</w:t>
      </w:r>
      <w:r>
        <w:rPr>
          <w:b w:val="0"/>
          <w:i w:val="0"/>
        </w:rPr>
        <w:t xml:space="preserve"> otomatis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diblokir jika salah satu menu sumber datanya dimatikan, agar tidak menjadi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jalur alternatif membaca data fitur yang dinonaktifkan.</w:t>
      </w:r>
    </w:p>
    <w:p>
      <w:r>
        <w:rPr>
          <w:b w:val="0"/>
          <w:i w:val="0"/>
        </w:rPr>
        <w:t xml:space="preserve">Pengaturan </w:t>
      </w:r>
      <w:r>
        <w:rPr>
          <w:b/>
          <w:i w:val="0"/>
        </w:rPr>
        <w:t>hanya membatasi</w:t>
      </w:r>
      <w:r>
        <w:rPr>
          <w:b w:val="0"/>
          <w:i w:val="0"/>
        </w:rPr>
        <w:t>, tidak memberikan hak tulis atau memperluas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wilayah data yang sebelumnya tidak dimiliki pengguna. Menu input yang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dibatasi peran tetap dibatasi meskipun dicentang. </w:t>
      </w:r>
      <w:r>
        <w:rPr>
          <w:b/>
          <w:i w:val="0"/>
        </w:rPr>
        <w:t>Profil Saya</w:t>
      </w:r>
      <w:r>
        <w:rPr>
          <w:b w:val="0"/>
          <w:i w:val="0"/>
        </w:rPr>
        <w:t>, Bantuan,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Keluar dan utilitas Super Admin selalu tersedia untuk pemulihan akses.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Halaman publik presensi dan pengecekan Litmas tidak termasuk pengaturan menu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login ini; verifikasi publik dan anti-bot tetap berlaku.</w:t>
      </w:r>
    </w:p>
    <w:p>
      <w:r>
        <w:rPr>
          <w:b w:val="0"/>
          <w:i w:val="0"/>
        </w:rPr>
        <w:t>API membaca akun dan kebijakan terbaru pada setiap permintaan, termasuk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untuk token sesi yang sudah terbit. Tampilan diperbarui saat login atau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muat ulang aplikasi. Kebijakan kosong/tidak tersedia menyebabkan akses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ditolak dengan pesan kesalahan, bukan otomatis mengizinkan semua menu.</w:t>
      </w:r>
    </w:p>
    <w:p>
      <w:r>
        <w:rPr>
          <w:b w:val="0"/>
          <w:i w:val="0"/>
        </w:rPr>
        <w:t>Super Admin tidak dibatasi matriks menu dan dapat mengelolanya meskipun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aplikasi terkunci. Penguncian read-only dan lingkup organisasi untuk operasi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data biasa tetap berlaku. </w:t>
      </w:r>
      <w:r>
        <w:rPr>
          <w:b/>
          <w:i w:val="0"/>
        </w:rPr>
        <w:t>admin.ditjen</w:t>
      </w:r>
      <w:r>
        <w:rPr>
          <w:b w:val="0"/>
          <w:i w:val="0"/>
        </w:rPr>
        <w:t xml:space="preserve"> tidak dapat mengubah, menghapus,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atau mereset password akun Super Admin; perubahan nama jabatan tidak pernah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memberikan otoritas Super Admin. Akun Super Admin tambahan hanya dibuat/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diangkat oleh Super Admin melalui pilihan </w:t>
      </w:r>
      <w:r>
        <w:rPr>
          <w:b/>
          <w:i w:val="0"/>
        </w:rPr>
        <w:t>SUPER_ADMIN</w:t>
      </w:r>
      <w:r>
        <w:rPr>
          <w:b w:val="0"/>
          <w:i w:val="0"/>
        </w:rPr>
        <w:t xml:space="preserve"> di Kelola User.</w:t>
      </w:r>
    </w:p>
    <w:p>
      <w:r>
        <w:rPr>
          <w:b w:val="0"/>
          <w:i/>
        </w:rPr>
        <w:t>Seluruh tangkapan layar memakai data contoh fiktif.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23. Integrasi Registrasi, Permintaan, dan Laporan Litmas</w:t>
      </w:r>
    </w:p>
    <w:p>
      <w:r>
        <w:rPr>
          <w:b w:val="0"/>
          <w:i w:val="0"/>
        </w:rPr>
      </w:r>
      <w:r>
        <w:rPr>
          <w:b/>
          <w:i w:val="0"/>
        </w:rPr>
        <w:t>Rekap Permintaan Litmas</w:t>
      </w:r>
      <w:r>
        <w:rPr>
          <w:b w:val="0"/>
          <w:i w:val="0"/>
        </w:rPr>
        <w:t xml:space="preserve"> menghubungkan tiga sumber tanpa mencampur nomornya: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</w:r>
      <w:r>
        <w:rPr>
          <w:b/>
          <w:i w:val="0"/>
        </w:rPr>
        <w:t>No. Register Klien Bapas</w:t>
      </w:r>
      <w:r>
        <w:rPr>
          <w:b w:val="0"/>
          <w:i w:val="0"/>
        </w:rPr>
        <w:t xml:space="preserve"> (kolom No. Register lama), </w:t>
      </w:r>
      <w:r>
        <w:rPr>
          <w:b/>
          <w:i w:val="0"/>
        </w:rPr>
        <w:t>No. Litmas Bapas</w:t>
      </w:r>
      <w:r>
        <w:rPr>
          <w:b w:val="0"/>
          <w:i w:val="0"/>
        </w:rPr>
        <w:t>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dan </w:t>
      </w:r>
      <w:r>
        <w:rPr>
          <w:b/>
          <w:i w:val="0"/>
        </w:rPr>
        <w:t>No. Register Instansi Pemohon</w:t>
      </w:r>
      <w:r>
        <w:rPr>
          <w:b w:val="0"/>
          <w:i w:val="0"/>
        </w:rPr>
        <w:t xml:space="preserve"> (Lapas/Rutan/LPKA/kepolisian/kejaksaan/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pengadilan). Nomor surat permintaan tetap terpisah. Data lama tidak dipindah,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ditebak, atau otomatis dipasangkan berdasarkan nama yang mungkin sama.</w:t>
      </w:r>
    </w:p>
    <w:p>
      <w:r>
        <w:rPr>
          <w:b w:val="0"/>
          <w:i w:val="0"/>
        </w:rPr>
        <w:t>Pada formulir tambah/ubah permintaan:</w:t>
      </w:r>
    </w:p>
    <w:p>
      <w:pPr>
        <w:ind w:left="227"/>
      </w:pPr>
      <w:r>
        <w:t xml:space="preserve">1. </w:t>
      </w:r>
      <w:r>
        <w:rPr>
          <w:b w:val="0"/>
          <w:i w:val="0"/>
        </w:rPr>
        <w:t xml:space="preserve">Pilih </w:t>
      </w:r>
      <w:r>
        <w:rPr>
          <w:b/>
          <w:i w:val="0"/>
        </w:rPr>
        <w:t>Hubungkan ke database registrasi</w:t>
      </w:r>
      <w:r>
        <w:rPr>
          <w:b w:val="0"/>
          <w:i w:val="0"/>
        </w:rPr>
        <w:t>. Nama dan register mengikuti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klien yang dipilih, dari Bapas pengguna sendiri. Data historis yang belum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dipasangkan tetap dapat disimpan dengan nama/register manual.</w:t>
      </w:r>
    </w:p>
    <w:p>
      <w:pPr>
        <w:ind w:left="227"/>
      </w:pPr>
      <w:r>
        <w:t xml:space="preserve">2. </w:t>
      </w:r>
      <w:r>
        <w:rPr>
          <w:b w:val="0"/>
          <w:i w:val="0"/>
        </w:rPr>
        <w:t>Isi register instansi pemohon. Untuk laporan yang dikerjakan di pengolah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kata di luar STAR-PK, isi </w:t>
      </w:r>
      <w:r>
        <w:rPr>
          <w:b/>
          <w:i w:val="0"/>
        </w:rPr>
        <w:t>No. Litmas Bapas</w:t>
      </w:r>
      <w:r>
        <w:rPr>
          <w:b w:val="0"/>
          <w:i w:val="0"/>
        </w:rPr>
        <w:t xml:space="preserve"> secara manual.</w:t>
      </w:r>
    </w:p>
    <w:p>
      <w:pPr>
        <w:ind w:left="227"/>
      </w:pPr>
      <w:r>
        <w:t xml:space="preserve">3. </w:t>
      </w:r>
      <w:r>
        <w:rPr>
          <w:b w:val="0"/>
          <w:i w:val="0"/>
        </w:rPr>
        <w:t>Untuk laporan yang disusun lewat fitur Litmas di STAR-PK, simpan laporan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tersebut lalu pilih pada </w:t>
      </w:r>
      <w:r>
        <w:rPr>
          <w:b/>
          <w:i w:val="0"/>
        </w:rPr>
        <w:t>Laporan yang disusun di aplikasi</w:t>
      </w:r>
      <w:r>
        <w:rPr>
          <w:b w:val="0"/>
          <w:i w:val="0"/>
        </w:rPr>
        <w:t xml:space="preserve"> di permintaan.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Pilihan hanya menampilkan laporan klien terpilih pada Bapas yang sama.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Nomor Litmas mengikuti nomor laporan; perubahan nomor laporan ikut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diperbarui pada permintaan. Lepaskan seluruh tautan terlebih dahulu jika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laporan akan dihapus atau dipindahkan ke klien lain.</w:t>
      </w:r>
    </w:p>
    <w:p>
      <w:pPr>
        <w:ind w:left="227"/>
      </w:pPr>
      <w:r>
        <w:t xml:space="preserve">4. </w:t>
      </w:r>
      <w:r>
        <w:rPr>
          <w:b w:val="0"/>
          <w:i w:val="0"/>
        </w:rPr>
        <w:t>Setelah legalisasi manual di aplikasi lain menghasilkan PDF, masukkan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URL HTTPS pada </w:t>
      </w:r>
      <w:r>
        <w:rPr>
          <w:b/>
          <w:i w:val="0"/>
        </w:rPr>
        <w:t>Link PDF Hasil Litmas yang Telah Dilegalisasi</w:t>
      </w:r>
      <w:r>
        <w:rPr>
          <w:b w:val="0"/>
          <w:i w:val="0"/>
        </w:rPr>
        <w:t>. Berlaku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untuk kedua cara penyusunan. Link Google Drive/penyimpanan lain tidak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harus berakhiran </w:t>
      </w:r>
      <w:r>
        <w:rPr>
          <w:rFonts w:ascii="Courier New" w:hAnsi="Courier New"/>
          <w:b w:val="0"/>
          <w:i w:val="0"/>
        </w:rPr>
        <w:t>.pdf</w:t>
      </w:r>
      <w:r>
        <w:rPr>
          <w:b w:val="0"/>
          <w:i w:val="0"/>
        </w:rPr>
        <w:t>; STAR-PK memvalidasi format URL, bukan isi file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atau keabsahan tanda tangan. Pastikan link benar dan atur izin penyimpanan.</w:t>
      </w:r>
    </w:p>
    <w:p>
      <w:pPr>
        <w:ind w:left="227"/>
      </w:pPr>
      <w:r>
        <w:t xml:space="preserve">5. </w:t>
      </w:r>
      <w:r>
        <w:rPr>
          <w:b w:val="0"/>
          <w:i w:val="0"/>
        </w:rPr>
        <w:t xml:space="preserve">Tentukan </w:t>
      </w:r>
      <w:r>
        <w:rPr>
          <w:b/>
          <w:i w:val="0"/>
        </w:rPr>
        <w:t>Status</w:t>
      </w:r>
      <w:r>
        <w:rPr>
          <w:b w:val="0"/>
          <w:i w:val="0"/>
        </w:rPr>
        <w:t xml:space="preserve"> dan </w:t>
      </w:r>
      <w:r>
        <w:rPr>
          <w:b/>
          <w:i w:val="0"/>
        </w:rPr>
        <w:t>Tanggal Selesai</w:t>
      </w:r>
      <w:r>
        <w:rPr>
          <w:b w:val="0"/>
          <w:i w:val="0"/>
        </w:rPr>
        <w:t xml:space="preserve"> secara eksplisit lalu Simpan.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Menyimpan draf, menautkan laporan, atau mengisi link tidak otomatis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menyatakan Litmas telah selesai/dilegalisasi. Data selesai lama yang belum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memiliki PDF tidak diubah.</w:t>
      </w:r>
    </w:p>
    <w:p>
      <w:r>
        <w:rPr>
          <w:b w:val="0"/>
          <w:i w:val="0"/>
        </w:rPr>
        <w:t xml:space="preserve">Rekap menampilkan ketiga nomor dan kolom </w:t>
      </w:r>
      <w:r>
        <w:rPr>
          <w:b/>
          <w:i w:val="0"/>
        </w:rPr>
        <w:t>PDF Hasil Legalisasi</w:t>
      </w:r>
      <w:r>
        <w:rPr>
          <w:b w:val="0"/>
          <w:i w:val="0"/>
        </w:rPr>
        <w:t>, dengan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tautan </w:t>
      </w:r>
      <w:r>
        <w:rPr>
          <w:b/>
          <w:i w:val="0"/>
        </w:rPr>
        <w:t>Buka PDF hasil</w:t>
      </w:r>
      <w:r>
        <w:rPr>
          <w:b w:val="0"/>
          <w:i w:val="0"/>
        </w:rPr>
        <w:t xml:space="preserve"> bagi pengguna login yang berwenang melihat rekap.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Tombol </w:t>
      </w:r>
      <w:r>
        <w:rPr>
          <w:b/>
          <w:i w:val="0"/>
        </w:rPr>
        <w:t>Buka laporan aplikasi</w:t>
      </w:r>
      <w:r>
        <w:rPr>
          <w:b w:val="0"/>
          <w:i w:val="0"/>
        </w:rPr>
        <w:t xml:space="preserve"> tersedia jika menu laporan diizinkan.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Pencarian rekap mencakup nama, surat, ketiga nomor, dan instansi pemohon.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Pada rekap, akun Ditjen dapat memfilter Kanwil lalu Bapas; akun Kanwil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dapat memfilter Bapas dalam lingkupnya. Pilihan berasal dari data permintaan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boleh dilihat akun. Mengganti Kanwil mengosongkan pilihan Bapas.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Filter diterapkan bersama pencarian, status, pemohon, tahun, dan bulan,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termasuk pada jumlah permintaan dan ringkasan status. Akun UPT tetap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melihat data Bapasnya sendiri tanpa filter organisasi tambahan.</w:t>
      </w:r>
    </w:p>
    <w:p>
      <w:r>
        <w:rPr>
          <w:b w:val="0"/>
          <w:i w:val="0"/>
        </w:rPr>
        <w:t xml:space="preserve">Pada halaman publik </w:t>
      </w:r>
      <w:r>
        <w:rPr>
          <w:b/>
          <w:i w:val="0"/>
        </w:rPr>
        <w:t>Cek Status Litmas</w:t>
      </w:r>
      <w:r>
        <w:rPr>
          <w:b w:val="0"/>
          <w:i w:val="0"/>
        </w:rPr>
        <w:t>, pilih jenis nomor (atau semua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jenis), masukkan nomor lengkap, pilih Kanwil, lalu pilih Bapas yang telah difilter menurut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Kanwil tersebut. Mengganti Kanwil mengosongkan pilihan Bapas. Pencarian bukan potongan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nomor, mengabaikan kapital serta spasi di awal/akhir, dan menampilkan paling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banyak lima permintaan terbaru yang cocok pada Bapas tersebut. Register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klien yang sudah ditautkan mengikuti data registrasi terkini. Publik hanya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melihat nama tersamar, progres/tanggal/status; </w:t>
      </w:r>
      <w:r>
        <w:rPr>
          <w:b/>
          <w:i w:val="0"/>
        </w:rPr>
        <w:t>link PDF, isi laporan,</w:t>
      </w:r>
      <w:r>
        <w:rPr>
          <w:b/>
          <w:i w:val="0"/>
        </w:rPr>
        <w:t xml:space="preserve"> </w:t>
      </w:r>
      <w:r>
        <w:rPr>
          <w:b/>
          <w:i w:val="0"/>
        </w:rPr>
        <w:t>dan identitas lengkap tidak dikirim ke browser publik</w:t>
      </w:r>
      <w:r>
        <w:rPr>
          <w:b w:val="0"/>
          <w:i w:val="0"/>
        </w:rPr>
        <w:t>.</w:t>
      </w:r>
    </w:p>
    <w:p>
      <w:r>
        <w:rPr>
          <w:b w:val="0"/>
          <w:i w:val="0"/>
        </w:rPr>
      </w:r>
      <w:r>
        <w:rPr>
          <w:b/>
          <w:i w:val="0"/>
        </w:rPr>
        <w:t>Deployment:</w:t>
      </w:r>
      <w:r>
        <w:rPr>
          <w:b w:val="0"/>
          <w:i w:val="0"/>
        </w:rPr>
        <w:t xml:space="preserve"> jalankan migrasi </w:t>
      </w:r>
      <w:r>
        <w:rPr>
          <w:rFonts w:ascii="Courier New" w:hAnsi="Courier New"/>
          <w:b w:val="0"/>
          <w:i w:val="0"/>
        </w:rPr>
        <w:t>0028_integrasi_litmas.sql</w:t>
      </w:r>
      <w:r>
        <w:rPr>
          <w:b w:val="0"/>
          <w:i w:val="0"/>
        </w:rPr>
        <w:t xml:space="preserve"> setelah 0027,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deploy ulang Edge Function </w:t>
      </w:r>
      <w:r>
        <w:rPr>
          <w:rFonts w:ascii="Courier New" w:hAnsi="Courier New"/>
          <w:b w:val="0"/>
          <w:i w:val="0"/>
        </w:rPr>
        <w:t>api</w:t>
      </w:r>
      <w:r>
        <w:rPr>
          <w:b w:val="0"/>
          <w:i w:val="0"/>
        </w:rPr>
        <w:t xml:space="preserve">, build frontend dan unggah isi </w:t>
      </w:r>
      <w:r>
        <w:rPr>
          <w:rFonts w:ascii="Courier New" w:hAnsi="Courier New"/>
          <w:b w:val="0"/>
          <w:i w:val="0"/>
        </w:rPr>
        <w:t>web/dist/</w:t>
      </w:r>
      <w:r>
        <w:rPr>
          <w:b w:val="0"/>
          <w:i w:val="0"/>
        </w:rPr>
        <w:t>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termasuk </w:t>
      </w:r>
      <w:r>
        <w:rPr>
          <w:rFonts w:ascii="Courier New" w:hAnsi="Courier New"/>
          <w:b w:val="0"/>
          <w:i w:val="0"/>
        </w:rPr>
        <w:t>aplikasi.html</w:t>
      </w:r>
      <w:r>
        <w:rPr>
          <w:b w:val="0"/>
          <w:i w:val="0"/>
        </w:rPr>
        <w:t xml:space="preserve"> serta </w:t>
      </w:r>
      <w:r>
        <w:rPr>
          <w:rFonts w:ascii="Courier New" w:hAnsi="Courier New"/>
          <w:b w:val="0"/>
          <w:i w:val="0"/>
        </w:rPr>
        <w:t>index.html</w:t>
      </w:r>
      <w:r>
        <w:rPr>
          <w:b w:val="0"/>
          <w:i w:val="0"/>
        </w:rPr>
        <w:t>. Tidak ada file PDF yang diunggah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atau dilegalisasi otomatis oleh perubahan ini. Link ikut dalam backup data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sesuai lingkup, tetapi isi file eksternal tidak ikut dicadangkan.</w:t>
      </w:r>
    </w:p>
    <w:p>
      <w:r>
        <w:rPr>
          <w:b w:val="0"/>
          <w:i w:val="0"/>
        </w:rPr>
        <w:t xml:space="preserve">Isian </w:t>
      </w:r>
      <w:r>
        <w:rPr>
          <w:b/>
          <w:i w:val="0"/>
        </w:rPr>
        <w:t>Tempat Lahir</w:t>
      </w:r>
      <w:r>
        <w:rPr>
          <w:b w:val="0"/>
          <w:i w:val="0"/>
        </w:rPr>
        <w:t xml:space="preserve"> pada formulir registrasi berada tepat sebelum</w:t>
      </w:r>
      <w:r>
        <w:rPr>
          <w:b w:val="0"/>
          <w:i w:val="0"/>
        </w:rPr>
        <w:t xml:space="preserve"> </w:t>
      </w:r>
      <w:r>
        <w:rPr>
          <w:b w:val="0"/>
          <w:i w:val="0"/>
        </w:rPr>
      </w:r>
      <w:r>
        <w:rPr>
          <w:b/>
          <w:i w:val="0"/>
        </w:rPr>
        <w:t>Tanggal Lahir</w:t>
      </w:r>
      <w:r>
        <w:rPr>
          <w:b w:val="0"/>
          <w:i w:val="0"/>
        </w:rPr>
        <w:t>. Isian ini memakai data tempat lahir pada kartu bimbingan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sama, sehingga data lama tetap muncul dan tidak perlu diisi dua kali.</w:t>
      </w:r>
    </w:p>
    <w:p>
      <w:pPr>
        <w:pStyle w:val="Heading2"/>
      </w:pPr>
      <w:r>
        <w:rPr>
          <w:b w:val="0"/>
          <w:i w:val="0"/>
        </w:rPr>
        <w:t>Membuat permintaan Litmas dari registrasi</w:t>
      </w:r>
    </w:p>
    <w:p>
      <w:r>
        <w:rPr>
          <w:b w:val="0"/>
          <w:i w:val="0"/>
        </w:rPr>
        <w:t>Registrasi mencakup klien yang diserahterimakan untuk bimbingan serta klien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yang dicatat karena permintaan Litmas tanpa serah terima. Keduanya tetap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wajib memiliki nomor register Bapas. Pencatatan untuk Litmas tidak otomatis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menjadikan status bimbingan AKTIF atau mengisi masa bimbingan; petugas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mengisi data bimbingan sesuai keadaan dan dokumen yang benar-benar tersedia.</w:t>
      </w:r>
    </w:p>
    <w:p>
      <w:r>
        <w:rPr>
          <w:b w:val="0"/>
          <w:i w:val="0"/>
        </w:rPr>
        <w:t xml:space="preserve">User UPT dengan izin menu Rekap Permintaan Litmas dapat memilih </w:t>
      </w:r>
      <w:r>
        <w:rPr>
          <w:b/>
          <w:i w:val="0"/>
        </w:rPr>
        <w:t>Simpan &amp;</w:t>
      </w:r>
      <w:r>
        <w:rPr>
          <w:b/>
          <w:i w:val="0"/>
        </w:rPr>
        <w:t xml:space="preserve"> </w:t>
      </w:r>
      <w:r>
        <w:rPr>
          <w:b/>
          <w:i w:val="0"/>
        </w:rPr>
        <w:t>Buat Permintaan Litmas</w:t>
      </w:r>
      <w:r>
        <w:rPr>
          <w:b w:val="0"/>
          <w:i w:val="0"/>
        </w:rPr>
        <w:t xml:space="preserve"> pada formulir tambah/ubah klien. Identitas klien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disimpan terlebih dahulu, kemudian formulir permintaan terbuka langsung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 menu registrasi dengan klien, nama, dan nomor register sudah terpilih.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Lengkapi instansi pemohon, nomor surat, tanggal diterima TU, jenis Litmas,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serta data permintaan lainnya, lalu </w:t>
      </w:r>
      <w:r>
        <w:rPr>
          <w:b/>
          <w:i w:val="0"/>
        </w:rPr>
        <w:t>Simpan</w:t>
      </w:r>
      <w:r>
        <w:rPr>
          <w:b w:val="0"/>
          <w:i w:val="0"/>
        </w:rPr>
        <w:t xml:space="preserve"> pada formulir permintaan.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Permintaan tersebut masuk ke rekap dengan relasi registrasi yang sama.</w:t>
      </w:r>
    </w:p>
    <w:p>
      <w:r>
        <w:rPr>
          <w:b w:val="0"/>
          <w:i w:val="0"/>
        </w:rPr>
        <w:t xml:space="preserve">Untuk klien yang telah tersimpan, gunakan tombol </w:t>
      </w:r>
      <w:r>
        <w:rPr>
          <w:b/>
          <w:i w:val="0"/>
        </w:rPr>
        <w:t>Permintaan Litmas</w:t>
      </w:r>
      <w:r>
        <w:rPr>
          <w:b w:val="0"/>
          <w:i w:val="0"/>
        </w:rPr>
        <w:t xml:space="preserve"> di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daftar registrasi tanpa membuat klien baru. Setiap formulir baru adalah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permintaan baru, sehingga beberapa permintaan untuk satu klien boleh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dicatat secara terpisah. Periksa rekap sebelum menginput permintaan yang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sama lagi. Tombol </w:t>
      </w:r>
      <w:r>
        <w:rPr>
          <w:b/>
          <w:i w:val="0"/>
        </w:rPr>
        <w:t>Simpan</w:t>
      </w:r>
      <w:r>
        <w:rPr>
          <w:b w:val="0"/>
          <w:i w:val="0"/>
        </w:rPr>
        <w:t xml:space="preserve"> biasa tetap menyimpan registrasi saja.</w:t>
      </w:r>
    </w:p>
    <w:p>
      <w:r>
        <w:rPr>
          <w:b w:val="0"/>
          <w:i w:val="0"/>
        </w:rPr>
        <w:t>Kedua penyimpanan terpisah: membatalkan formulir permintaan atau kegagalan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memuatnya tidak menghapus registrasi yang sudah tersimpan. Lanjutkan dari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tombol di daftar klien. Kunci aplikasi dan izin menu tetap berlaku.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Perubahan pintasan ini cukup dipasang melalui </w:t>
      </w:r>
      <w:r>
        <w:rPr>
          <w:rFonts w:ascii="Courier New" w:hAnsi="Courier New"/>
          <w:b w:val="0"/>
          <w:i w:val="0"/>
        </w:rPr>
        <w:t>web/dist/aplikasi.html</w:t>
      </w:r>
      <w:r>
        <w:rPr>
          <w:b w:val="0"/>
          <w:i w:val="0"/>
        </w:rPr>
        <w:t>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tidak memerlukan SQL atau endpoint API baru.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24. Pengelolaan presensi oleh Super Admin</w:t>
      </w:r>
    </w:p>
    <w:p>
      <w:r>
        <w:rPr>
          <w:b w:val="0"/>
          <w:i w:val="0"/>
        </w:rPr>
        <w:t xml:space="preserve">Pada </w:t>
      </w:r>
      <w:r>
        <w:rPr>
          <w:b/>
          <w:i w:val="0"/>
        </w:rPr>
        <w:t>Pengawasan → Lacak Klien</w:t>
      </w:r>
      <w:r>
        <w:rPr>
          <w:b w:val="0"/>
          <w:i w:val="0"/>
        </w:rPr>
        <w:t xml:space="preserve">, pilih klien dan buka </w:t>
      </w:r>
      <w:r>
        <w:rPr>
          <w:b/>
          <w:i w:val="0"/>
        </w:rPr>
        <w:t>Detail</w:t>
      </w:r>
      <w:r>
        <w:rPr>
          <w:b w:val="0"/>
          <w:i w:val="0"/>
        </w:rPr>
        <w:t>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Khusus Super Admin, bagian </w:t>
      </w:r>
      <w:r>
        <w:rPr>
          <w:b/>
          <w:i w:val="0"/>
        </w:rPr>
        <w:t>Riwayat presensi</w:t>
      </w:r>
      <w:r>
        <w:rPr>
          <w:b w:val="0"/>
          <w:i w:val="0"/>
        </w:rPr>
        <w:t xml:space="preserve"> menyediakan </w:t>
      </w:r>
      <w:r>
        <w:rPr>
          <w:b/>
          <w:i w:val="0"/>
        </w:rPr>
        <w:t>Tambah</w:t>
      </w:r>
      <w:r>
        <w:rPr>
          <w:b/>
          <w:i w:val="0"/>
        </w:rPr>
        <w:t xml:space="preserve"> </w:t>
      </w:r>
      <w:r>
        <w:rPr>
          <w:b/>
          <w:i w:val="0"/>
        </w:rPr>
        <w:t>presensi</w:t>
      </w:r>
      <w:r>
        <w:rPr>
          <w:b w:val="0"/>
          <w:i w:val="0"/>
        </w:rPr>
        <w:t xml:space="preserve">, </w:t>
      </w:r>
      <w:r>
        <w:rPr>
          <w:b/>
          <w:i w:val="0"/>
        </w:rPr>
        <w:t>Ubah</w:t>
      </w:r>
      <w:r>
        <w:rPr>
          <w:b w:val="0"/>
          <w:i w:val="0"/>
        </w:rPr>
        <w:t xml:space="preserve">, dan </w:t>
      </w:r>
      <w:r>
        <w:rPr>
          <w:b/>
          <w:i w:val="0"/>
        </w:rPr>
        <w:t>Hapus</w:t>
      </w:r>
      <w:r>
        <w:rPr>
          <w:b w:val="0"/>
          <w:i w:val="0"/>
        </w:rPr>
        <w:t>. Formulir berada langsung di panel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detail, sehingga tetap dapat dipakai di balon detail saat peta fullscreen.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Akun lain, termasuk </w:t>
      </w:r>
      <w:r>
        <w:rPr>
          <w:rFonts w:ascii="Courier New" w:hAnsi="Courier New"/>
          <w:b w:val="0"/>
          <w:i w:val="0"/>
        </w:rPr>
        <w:t>admin.ditjen</w:t>
      </w:r>
      <w:r>
        <w:rPr>
          <w:b w:val="0"/>
          <w:i w:val="0"/>
        </w:rPr>
        <w:t>, tetap memiliki akses baca sesuai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lingkup dan izin menunya, tanpa hak CRUD presensi baru ini.</w:t>
      </w:r>
    </w:p>
    <w:p>
      <w:r>
        <w:rPr>
          <w:b w:val="0"/>
          <w:i w:val="0"/>
        </w:rPr>
        <w:t>Formulir memuat waktu presensi (mengikuti zona waktu perangkat), koordinat,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baterai, pekerjaan, domisili, kendala, jenis layanan, metode, lokasi, PK,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keterangan, dan foto. Pencatatan manual boleh tanpa GPS/foto; latitude dan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longitude harus diisi atau dikosongkan bersama. Foto JPEG/PNG/WebP maksimal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10 MB diolah menjadi JPEG kecil sebelum dikirim. Saat mengubah, foto lama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tetap disimpan kecuali diganti atau </w:t>
      </w:r>
      <w:r>
        <w:rPr>
          <w:b/>
          <w:i w:val="0"/>
        </w:rPr>
        <w:t>Hapus foto tersimpan</w:t>
      </w:r>
      <w:r>
        <w:rPr>
          <w:b w:val="0"/>
          <w:i w:val="0"/>
        </w:rPr>
        <w:t xml:space="preserve"> dicentang.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Waktu dan lokasi adalah koreksi manual, bukan bukti pengambilan GPS/foto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langsung dari perangkat klien.</w:t>
      </w:r>
    </w:p>
    <w:p>
      <w:r>
        <w:rPr>
          <w:b w:val="0"/>
          <w:i w:val="0"/>
        </w:rPr>
        <w:t>Penghapusan memerlukan konfirmasi dan tidak dapat dibatalkan. Setelah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simpan/hapus, peta, lokasi terakhir, dan riwayat dimuat ulang. Kunci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nasional, Kanwil, serta Bapas klien tetap memblokir perubahan, termasuk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untuk Super Admin. Baris baru diberi sumber </w:t>
      </w:r>
      <w:r>
        <w:rPr>
          <w:rFonts w:ascii="Courier New" w:hAnsi="Courier New"/>
          <w:b w:val="0"/>
          <w:i w:val="0"/>
        </w:rPr>
        <w:t>super-admin:&lt;username&gt;</w:t>
      </w:r>
      <w:r>
        <w:rPr>
          <w:b w:val="0"/>
          <w:i w:val="0"/>
        </w:rPr>
        <w:t>;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sumber data lama tidak ditimpa ketika diedit. Alur presensi publik,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termasuk foto/GPS dan tantangan anti-bot, tidak diubah.</w:t>
      </w:r>
    </w:p>
    <w:p>
      <w:r>
        <w:rPr>
          <w:b w:val="0"/>
          <w:i w:val="0"/>
        </w:rPr>
        <w:t xml:space="preserve">Untuk memasang fitur CRUD presensi, deploy ulang Edge Function </w:t>
      </w:r>
      <w:r>
        <w:rPr>
          <w:rFonts w:ascii="Courier New" w:hAnsi="Courier New"/>
          <w:b w:val="0"/>
          <w:i w:val="0"/>
        </w:rPr>
        <w:t>api</w:t>
      </w:r>
      <w:r>
        <w:rPr>
          <w:b w:val="0"/>
          <w:i w:val="0"/>
        </w:rPr>
        <w:t xml:space="preserve"> dan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unggah </w:t>
      </w:r>
      <w:r>
        <w:rPr>
          <w:rFonts w:ascii="Courier New" w:hAnsi="Courier New"/>
          <w:b w:val="0"/>
          <w:i w:val="0"/>
        </w:rPr>
        <w:t>web/dist/aplikasi.html</w:t>
      </w:r>
      <w:r>
        <w:rPr>
          <w:b w:val="0"/>
          <w:i w:val="0"/>
        </w:rPr>
        <w:t xml:space="preserve"> hasil build terbaru. Tidak perlu migrasi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SQL tambahan pada instalasi yang sudah menerapkan migrasi 0019.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1077" w:right="1020" w:bottom="107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STAR-PK  •  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STAR-PK  |  Pedoman Penggunaan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345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345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5345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5345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/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Pedoman Penggunaan STAR-PK</dc:title>
  <dc:subject>Panduan pengguna - diperbarui 25 Oktober 2026</dc:subject>
  <dc:creator>STAR-PK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